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C47F6" w14:textId="77777777" w:rsidR="0088541A" w:rsidRDefault="005E30F2" w:rsidP="003A6BB1">
      <w:pPr>
        <w:rPr>
          <w:b/>
          <w:sz w:val="20"/>
          <w:szCs w:val="20"/>
        </w:rPr>
      </w:pPr>
      <w:bookmarkStart w:id="0" w:name="_GoBack"/>
      <w:bookmarkEnd w:id="0"/>
      <w:r>
        <w:rPr>
          <w:noProof/>
          <w:lang w:eastAsia="en-GB"/>
        </w:rPr>
        <w:drawing>
          <wp:inline distT="0" distB="0" distL="0" distR="0" wp14:anchorId="612CB7A0" wp14:editId="475D486D">
            <wp:extent cx="5731510" cy="369853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698539"/>
                    </a:xfrm>
                    <a:prstGeom prst="rect">
                      <a:avLst/>
                    </a:prstGeom>
                  </pic:spPr>
                </pic:pic>
              </a:graphicData>
            </a:graphic>
          </wp:inline>
        </w:drawing>
      </w:r>
    </w:p>
    <w:p w14:paraId="0F717B04" w14:textId="77777777" w:rsidR="0088541A" w:rsidRDefault="0088541A" w:rsidP="003A6BB1">
      <w:pPr>
        <w:rPr>
          <w:b/>
          <w:sz w:val="20"/>
          <w:szCs w:val="20"/>
        </w:rPr>
      </w:pPr>
    </w:p>
    <w:p w14:paraId="0F890958" w14:textId="77777777" w:rsidR="0088541A" w:rsidRDefault="0088541A" w:rsidP="003A6BB1">
      <w:pPr>
        <w:rPr>
          <w:b/>
          <w:sz w:val="20"/>
          <w:szCs w:val="20"/>
        </w:rPr>
      </w:pPr>
    </w:p>
    <w:p w14:paraId="173833FC" w14:textId="77777777" w:rsidR="0088541A" w:rsidRDefault="0088541A" w:rsidP="003A6BB1">
      <w:pPr>
        <w:rPr>
          <w:b/>
          <w:sz w:val="20"/>
          <w:szCs w:val="20"/>
        </w:rPr>
      </w:pPr>
    </w:p>
    <w:p w14:paraId="622F1B2B" w14:textId="77777777" w:rsidR="0088541A" w:rsidRDefault="0088541A" w:rsidP="003A6BB1">
      <w:pPr>
        <w:rPr>
          <w:b/>
          <w:sz w:val="20"/>
          <w:szCs w:val="20"/>
        </w:rPr>
      </w:pPr>
    </w:p>
    <w:p w14:paraId="44322B8B" w14:textId="77777777" w:rsidR="0088541A" w:rsidRDefault="0088541A" w:rsidP="003A6BB1">
      <w:pPr>
        <w:rPr>
          <w:b/>
          <w:sz w:val="20"/>
          <w:szCs w:val="20"/>
        </w:rPr>
      </w:pPr>
    </w:p>
    <w:p w14:paraId="53BD550D" w14:textId="77777777" w:rsidR="0088541A" w:rsidRDefault="0088541A" w:rsidP="003A6BB1">
      <w:pPr>
        <w:rPr>
          <w:b/>
          <w:sz w:val="20"/>
          <w:szCs w:val="20"/>
        </w:rPr>
      </w:pPr>
    </w:p>
    <w:p w14:paraId="2174C098" w14:textId="77777777" w:rsidR="0088541A" w:rsidRDefault="0088541A" w:rsidP="003A6BB1">
      <w:pPr>
        <w:rPr>
          <w:b/>
          <w:sz w:val="20"/>
          <w:szCs w:val="20"/>
        </w:rPr>
      </w:pPr>
    </w:p>
    <w:p w14:paraId="170D5E23" w14:textId="77777777" w:rsidR="0088541A" w:rsidRDefault="0088541A" w:rsidP="003A6BB1">
      <w:pPr>
        <w:rPr>
          <w:b/>
          <w:sz w:val="20"/>
          <w:szCs w:val="20"/>
        </w:rPr>
      </w:pPr>
    </w:p>
    <w:p w14:paraId="76E13329" w14:textId="77777777" w:rsidR="0088541A" w:rsidRDefault="0088541A" w:rsidP="003A6BB1">
      <w:pPr>
        <w:rPr>
          <w:b/>
          <w:sz w:val="20"/>
          <w:szCs w:val="20"/>
        </w:rPr>
      </w:pPr>
    </w:p>
    <w:p w14:paraId="3874B2EB" w14:textId="77777777" w:rsidR="0088541A" w:rsidRDefault="0088541A" w:rsidP="003A6BB1">
      <w:pPr>
        <w:rPr>
          <w:b/>
          <w:sz w:val="20"/>
          <w:szCs w:val="20"/>
        </w:rPr>
      </w:pPr>
    </w:p>
    <w:p w14:paraId="7000A122" w14:textId="77777777" w:rsidR="0088541A" w:rsidRDefault="0088541A" w:rsidP="003A6BB1">
      <w:pPr>
        <w:rPr>
          <w:b/>
          <w:sz w:val="20"/>
          <w:szCs w:val="20"/>
        </w:rPr>
      </w:pPr>
    </w:p>
    <w:p w14:paraId="6332854B" w14:textId="77777777" w:rsidR="0088541A" w:rsidRDefault="0088541A" w:rsidP="003A6BB1">
      <w:pPr>
        <w:rPr>
          <w:b/>
          <w:sz w:val="20"/>
          <w:szCs w:val="20"/>
        </w:rPr>
      </w:pPr>
    </w:p>
    <w:p w14:paraId="24307679" w14:textId="77777777" w:rsidR="0088541A" w:rsidRDefault="0088541A" w:rsidP="003A6BB1">
      <w:pPr>
        <w:rPr>
          <w:b/>
          <w:sz w:val="20"/>
          <w:szCs w:val="20"/>
        </w:rPr>
      </w:pPr>
    </w:p>
    <w:p w14:paraId="723DCCD5" w14:textId="77777777" w:rsidR="0088541A" w:rsidRDefault="0088541A" w:rsidP="003A6BB1">
      <w:pPr>
        <w:rPr>
          <w:b/>
          <w:sz w:val="20"/>
          <w:szCs w:val="20"/>
        </w:rPr>
      </w:pPr>
    </w:p>
    <w:p w14:paraId="47E7EF28" w14:textId="77777777" w:rsidR="0088541A" w:rsidRDefault="0088541A" w:rsidP="003A6BB1">
      <w:pPr>
        <w:rPr>
          <w:b/>
          <w:sz w:val="20"/>
          <w:szCs w:val="20"/>
        </w:rPr>
      </w:pPr>
    </w:p>
    <w:p w14:paraId="27CE9B0A" w14:textId="77777777" w:rsidR="0088541A" w:rsidRDefault="0088541A" w:rsidP="003A6BB1">
      <w:pPr>
        <w:rPr>
          <w:b/>
          <w:sz w:val="20"/>
          <w:szCs w:val="20"/>
        </w:rPr>
      </w:pPr>
    </w:p>
    <w:p w14:paraId="3C1E8961" w14:textId="77777777" w:rsidR="0088541A" w:rsidRDefault="0088541A" w:rsidP="003A6BB1">
      <w:pPr>
        <w:rPr>
          <w:b/>
          <w:sz w:val="20"/>
          <w:szCs w:val="20"/>
        </w:rPr>
      </w:pPr>
    </w:p>
    <w:p w14:paraId="7A89114C" w14:textId="77777777" w:rsidR="0088541A" w:rsidRDefault="0088541A" w:rsidP="003A6BB1">
      <w:pPr>
        <w:rPr>
          <w:b/>
          <w:sz w:val="20"/>
          <w:szCs w:val="20"/>
        </w:rPr>
      </w:pPr>
      <w:r>
        <w:rPr>
          <w:b/>
          <w:sz w:val="20"/>
          <w:szCs w:val="20"/>
        </w:rPr>
        <w:lastRenderedPageBreak/>
        <w:t>Contents:</w:t>
      </w:r>
    </w:p>
    <w:p w14:paraId="77698040" w14:textId="08D0F062" w:rsidR="0088541A" w:rsidRPr="0088541A" w:rsidRDefault="0088541A" w:rsidP="0088541A">
      <w:pPr>
        <w:rPr>
          <w:sz w:val="20"/>
          <w:szCs w:val="20"/>
        </w:rPr>
      </w:pPr>
      <w:r w:rsidRPr="0088541A">
        <w:rPr>
          <w:sz w:val="20"/>
          <w:szCs w:val="20"/>
        </w:rPr>
        <w:t xml:space="preserve">1. </w:t>
      </w:r>
      <w:r w:rsidR="004242C5">
        <w:rPr>
          <w:sz w:val="20"/>
          <w:szCs w:val="20"/>
        </w:rPr>
        <w:t>Why is the Law Society of Scotland promoting Street Law?</w:t>
      </w:r>
      <w:r w:rsidR="004242C5">
        <w:rPr>
          <w:sz w:val="20"/>
          <w:szCs w:val="20"/>
        </w:rPr>
        <w:tab/>
      </w:r>
      <w:r w:rsidR="004242C5">
        <w:rPr>
          <w:sz w:val="20"/>
          <w:szCs w:val="20"/>
        </w:rPr>
        <w:tab/>
      </w:r>
      <w:r w:rsidR="004242C5">
        <w:rPr>
          <w:sz w:val="20"/>
          <w:szCs w:val="20"/>
        </w:rPr>
        <w:tab/>
      </w:r>
      <w:r w:rsidR="004242C5">
        <w:rPr>
          <w:sz w:val="20"/>
          <w:szCs w:val="20"/>
        </w:rPr>
        <w:tab/>
        <w:t xml:space="preserve">          Pg 3</w:t>
      </w:r>
      <w:r w:rsidR="004242C5">
        <w:rPr>
          <w:sz w:val="20"/>
          <w:szCs w:val="20"/>
        </w:rPr>
        <w:br/>
        <w:t xml:space="preserve">2. </w:t>
      </w:r>
      <w:r w:rsidRPr="0088541A">
        <w:rPr>
          <w:sz w:val="20"/>
          <w:szCs w:val="20"/>
        </w:rPr>
        <w:t>The Street Law Programme and Partnership with Schools</w:t>
      </w:r>
      <w:r w:rsidRPr="0088541A">
        <w:rPr>
          <w:sz w:val="20"/>
          <w:szCs w:val="20"/>
        </w:rPr>
        <w:tab/>
      </w:r>
      <w:r w:rsidRPr="0088541A">
        <w:rPr>
          <w:sz w:val="20"/>
          <w:szCs w:val="20"/>
        </w:rPr>
        <w:tab/>
      </w:r>
      <w:r w:rsidRPr="0088541A">
        <w:rPr>
          <w:sz w:val="20"/>
          <w:szCs w:val="20"/>
        </w:rPr>
        <w:tab/>
      </w:r>
      <w:r w:rsidRPr="0088541A">
        <w:rPr>
          <w:sz w:val="20"/>
          <w:szCs w:val="20"/>
        </w:rPr>
        <w:tab/>
      </w:r>
      <w:r w:rsidR="00C90069">
        <w:rPr>
          <w:sz w:val="20"/>
          <w:szCs w:val="20"/>
        </w:rPr>
        <w:t xml:space="preserve">          P</w:t>
      </w:r>
      <w:r w:rsidRPr="0088541A">
        <w:rPr>
          <w:sz w:val="20"/>
          <w:szCs w:val="20"/>
        </w:rPr>
        <w:t xml:space="preserve">g </w:t>
      </w:r>
      <w:r w:rsidR="004242C5">
        <w:rPr>
          <w:sz w:val="20"/>
          <w:szCs w:val="20"/>
        </w:rPr>
        <w:t>4</w:t>
      </w:r>
      <w:r w:rsidRPr="0088541A">
        <w:rPr>
          <w:sz w:val="20"/>
          <w:szCs w:val="20"/>
        </w:rPr>
        <w:br/>
        <w:t>2. The Street Law Programme Teaching Methodology</w:t>
      </w:r>
      <w:r w:rsidRPr="0088541A">
        <w:rPr>
          <w:sz w:val="20"/>
          <w:szCs w:val="20"/>
        </w:rPr>
        <w:tab/>
      </w:r>
      <w:r w:rsidRPr="0088541A">
        <w:rPr>
          <w:sz w:val="20"/>
          <w:szCs w:val="20"/>
        </w:rPr>
        <w:tab/>
      </w:r>
      <w:r w:rsidRPr="0088541A">
        <w:rPr>
          <w:sz w:val="20"/>
          <w:szCs w:val="20"/>
        </w:rPr>
        <w:tab/>
      </w:r>
      <w:r w:rsidRPr="0088541A">
        <w:rPr>
          <w:sz w:val="20"/>
          <w:szCs w:val="20"/>
        </w:rPr>
        <w:tab/>
      </w:r>
      <w:r w:rsidRPr="0088541A">
        <w:rPr>
          <w:sz w:val="20"/>
          <w:szCs w:val="20"/>
        </w:rPr>
        <w:tab/>
      </w:r>
      <w:r w:rsidR="00C90069">
        <w:rPr>
          <w:sz w:val="20"/>
          <w:szCs w:val="20"/>
        </w:rPr>
        <w:t xml:space="preserve">          </w:t>
      </w:r>
      <w:r w:rsidR="004242C5">
        <w:rPr>
          <w:sz w:val="20"/>
          <w:szCs w:val="20"/>
        </w:rPr>
        <w:t>Pg 6</w:t>
      </w:r>
      <w:r w:rsidRPr="0088541A">
        <w:rPr>
          <w:sz w:val="20"/>
          <w:szCs w:val="20"/>
        </w:rPr>
        <w:br/>
        <w:t>3. Street Law Programme Goals</w:t>
      </w:r>
      <w:r w:rsidRPr="0088541A">
        <w:rPr>
          <w:sz w:val="20"/>
          <w:szCs w:val="20"/>
        </w:rPr>
        <w:tab/>
      </w:r>
      <w:r w:rsidRPr="0088541A">
        <w:rPr>
          <w:sz w:val="20"/>
          <w:szCs w:val="20"/>
        </w:rPr>
        <w:tab/>
      </w:r>
      <w:r w:rsidRPr="0088541A">
        <w:rPr>
          <w:sz w:val="20"/>
          <w:szCs w:val="20"/>
        </w:rPr>
        <w:tab/>
      </w:r>
      <w:r w:rsidRPr="0088541A">
        <w:rPr>
          <w:sz w:val="20"/>
          <w:szCs w:val="20"/>
        </w:rPr>
        <w:tab/>
      </w:r>
      <w:r w:rsidRPr="0088541A">
        <w:rPr>
          <w:sz w:val="20"/>
          <w:szCs w:val="20"/>
        </w:rPr>
        <w:tab/>
      </w:r>
      <w:r w:rsidRPr="0088541A">
        <w:rPr>
          <w:sz w:val="20"/>
          <w:szCs w:val="20"/>
        </w:rPr>
        <w:tab/>
      </w:r>
      <w:r w:rsidRPr="0088541A">
        <w:rPr>
          <w:sz w:val="20"/>
          <w:szCs w:val="20"/>
        </w:rPr>
        <w:tab/>
      </w:r>
      <w:r>
        <w:rPr>
          <w:sz w:val="20"/>
          <w:szCs w:val="20"/>
        </w:rPr>
        <w:tab/>
      </w:r>
      <w:r w:rsidR="00C90069">
        <w:rPr>
          <w:sz w:val="20"/>
          <w:szCs w:val="20"/>
        </w:rPr>
        <w:t xml:space="preserve">          </w:t>
      </w:r>
      <w:r w:rsidRPr="0088541A">
        <w:rPr>
          <w:sz w:val="20"/>
          <w:szCs w:val="20"/>
        </w:rPr>
        <w:t xml:space="preserve">Pg </w:t>
      </w:r>
      <w:r w:rsidR="004242C5">
        <w:rPr>
          <w:sz w:val="20"/>
          <w:szCs w:val="20"/>
        </w:rPr>
        <w:t>7</w:t>
      </w:r>
      <w:r w:rsidR="00C345D5">
        <w:rPr>
          <w:sz w:val="20"/>
          <w:szCs w:val="20"/>
        </w:rPr>
        <w:br/>
        <w:t>4</w:t>
      </w:r>
      <w:r>
        <w:rPr>
          <w:sz w:val="20"/>
          <w:szCs w:val="20"/>
        </w:rPr>
        <w:t>.</w:t>
      </w:r>
      <w:r w:rsidRPr="0088541A">
        <w:rPr>
          <w:sz w:val="20"/>
          <w:szCs w:val="20"/>
        </w:rPr>
        <w:t xml:space="preserve"> Street Law Curriculum and the Curriculum For Excellence</w:t>
      </w:r>
      <w:r>
        <w:rPr>
          <w:sz w:val="20"/>
          <w:szCs w:val="20"/>
        </w:rPr>
        <w:tab/>
      </w:r>
      <w:r>
        <w:rPr>
          <w:sz w:val="20"/>
          <w:szCs w:val="20"/>
        </w:rPr>
        <w:tab/>
      </w:r>
      <w:r>
        <w:rPr>
          <w:sz w:val="20"/>
          <w:szCs w:val="20"/>
        </w:rPr>
        <w:tab/>
      </w:r>
      <w:r>
        <w:rPr>
          <w:sz w:val="20"/>
          <w:szCs w:val="20"/>
        </w:rPr>
        <w:tab/>
      </w:r>
      <w:r w:rsidR="00C90069">
        <w:rPr>
          <w:sz w:val="20"/>
          <w:szCs w:val="20"/>
        </w:rPr>
        <w:t xml:space="preserve">          </w:t>
      </w:r>
      <w:r>
        <w:rPr>
          <w:sz w:val="20"/>
          <w:szCs w:val="20"/>
        </w:rPr>
        <w:t xml:space="preserve">Pg </w:t>
      </w:r>
      <w:r w:rsidR="00C345D5">
        <w:rPr>
          <w:sz w:val="20"/>
          <w:szCs w:val="20"/>
        </w:rPr>
        <w:t>8</w:t>
      </w:r>
      <w:r>
        <w:rPr>
          <w:sz w:val="20"/>
          <w:szCs w:val="20"/>
        </w:rPr>
        <w:br/>
      </w:r>
      <w:r w:rsidRPr="0088541A">
        <w:rPr>
          <w:sz w:val="20"/>
          <w:szCs w:val="20"/>
        </w:rPr>
        <w:t xml:space="preserve">6. </w:t>
      </w:r>
      <w:r w:rsidR="00CF10CF">
        <w:rPr>
          <w:sz w:val="20"/>
          <w:szCs w:val="20"/>
        </w:rPr>
        <w:t>Individual Rights Lesson Plan</w:t>
      </w:r>
      <w:r w:rsidR="00CF10CF">
        <w:rPr>
          <w:sz w:val="20"/>
          <w:szCs w:val="20"/>
        </w:rPr>
        <w:tab/>
      </w:r>
      <w:r w:rsidR="00CF10CF">
        <w:rPr>
          <w:sz w:val="20"/>
          <w:szCs w:val="20"/>
        </w:rPr>
        <w:tab/>
      </w:r>
      <w:r w:rsidR="00CF10CF">
        <w:rPr>
          <w:sz w:val="20"/>
          <w:szCs w:val="20"/>
        </w:rPr>
        <w:tab/>
      </w:r>
      <w:r w:rsidR="00CF10CF">
        <w:rPr>
          <w:sz w:val="20"/>
          <w:szCs w:val="20"/>
        </w:rPr>
        <w:tab/>
      </w:r>
      <w:r w:rsidR="00CF10CF">
        <w:rPr>
          <w:sz w:val="20"/>
          <w:szCs w:val="20"/>
        </w:rPr>
        <w:tab/>
      </w:r>
      <w:r w:rsidR="00CF10CF">
        <w:rPr>
          <w:sz w:val="20"/>
          <w:szCs w:val="20"/>
        </w:rPr>
        <w:tab/>
      </w:r>
      <w:r w:rsidR="00CF10CF">
        <w:rPr>
          <w:sz w:val="20"/>
          <w:szCs w:val="20"/>
        </w:rPr>
        <w:tab/>
      </w:r>
      <w:r>
        <w:rPr>
          <w:sz w:val="20"/>
          <w:szCs w:val="20"/>
        </w:rPr>
        <w:tab/>
      </w:r>
      <w:r w:rsidR="00C90069">
        <w:rPr>
          <w:sz w:val="20"/>
          <w:szCs w:val="20"/>
        </w:rPr>
        <w:t xml:space="preserve">          </w:t>
      </w:r>
      <w:r w:rsidR="004242C5">
        <w:rPr>
          <w:sz w:val="20"/>
          <w:szCs w:val="20"/>
        </w:rPr>
        <w:t xml:space="preserve">Pg </w:t>
      </w:r>
      <w:r w:rsidR="00C345D5">
        <w:rPr>
          <w:sz w:val="20"/>
          <w:szCs w:val="20"/>
        </w:rPr>
        <w:t>9</w:t>
      </w:r>
      <w:r w:rsidR="00CF10CF">
        <w:rPr>
          <w:sz w:val="20"/>
          <w:szCs w:val="20"/>
        </w:rPr>
        <w:br/>
        <w:t>7. Individual Rights links to Curriculum For Excellence</w:t>
      </w:r>
      <w:r w:rsidR="004242C5">
        <w:rPr>
          <w:sz w:val="20"/>
          <w:szCs w:val="20"/>
        </w:rPr>
        <w:tab/>
      </w:r>
      <w:r w:rsidR="004242C5">
        <w:rPr>
          <w:sz w:val="20"/>
          <w:szCs w:val="20"/>
        </w:rPr>
        <w:tab/>
      </w:r>
      <w:r w:rsidR="004242C5">
        <w:rPr>
          <w:sz w:val="20"/>
          <w:szCs w:val="20"/>
        </w:rPr>
        <w:tab/>
      </w:r>
      <w:r w:rsidR="004242C5">
        <w:rPr>
          <w:sz w:val="20"/>
          <w:szCs w:val="20"/>
        </w:rPr>
        <w:tab/>
      </w:r>
      <w:r w:rsidR="004242C5">
        <w:rPr>
          <w:sz w:val="20"/>
          <w:szCs w:val="20"/>
        </w:rPr>
        <w:tab/>
        <w:t xml:space="preserve">          Pg 1</w:t>
      </w:r>
      <w:r w:rsidR="00C345D5">
        <w:rPr>
          <w:sz w:val="20"/>
          <w:szCs w:val="20"/>
        </w:rPr>
        <w:t>1</w:t>
      </w:r>
      <w:r>
        <w:rPr>
          <w:sz w:val="20"/>
          <w:szCs w:val="20"/>
        </w:rPr>
        <w:br/>
      </w:r>
      <w:r w:rsidR="00CF10CF">
        <w:rPr>
          <w:sz w:val="20"/>
          <w:szCs w:val="20"/>
        </w:rPr>
        <w:t xml:space="preserve">8. Crime </w:t>
      </w:r>
      <w:r w:rsidR="00373735">
        <w:rPr>
          <w:sz w:val="20"/>
          <w:szCs w:val="20"/>
        </w:rPr>
        <w:t xml:space="preserve">&amp; Evidence </w:t>
      </w:r>
      <w:r w:rsidR="00CF10CF">
        <w:rPr>
          <w:sz w:val="20"/>
          <w:szCs w:val="20"/>
        </w:rPr>
        <w:t>Lesson – Morton Murder Trial Lesson Plan</w:t>
      </w:r>
      <w:r w:rsidR="00373735">
        <w:rPr>
          <w:sz w:val="20"/>
          <w:szCs w:val="20"/>
        </w:rPr>
        <w:tab/>
      </w:r>
      <w:r w:rsidR="00373735">
        <w:rPr>
          <w:sz w:val="20"/>
          <w:szCs w:val="20"/>
        </w:rPr>
        <w:tab/>
      </w:r>
      <w:r w:rsidR="00373735">
        <w:rPr>
          <w:sz w:val="20"/>
          <w:szCs w:val="20"/>
        </w:rPr>
        <w:tab/>
      </w:r>
      <w:r w:rsidR="00373735">
        <w:rPr>
          <w:sz w:val="20"/>
          <w:szCs w:val="20"/>
        </w:rPr>
        <w:tab/>
        <w:t xml:space="preserve">         </w:t>
      </w:r>
      <w:r w:rsidR="004242C5">
        <w:rPr>
          <w:sz w:val="20"/>
          <w:szCs w:val="20"/>
        </w:rPr>
        <w:t xml:space="preserve"> Pg 1</w:t>
      </w:r>
      <w:r w:rsidR="00C345D5">
        <w:rPr>
          <w:sz w:val="20"/>
          <w:szCs w:val="20"/>
        </w:rPr>
        <w:t>2</w:t>
      </w:r>
      <w:r w:rsidR="00CF10CF">
        <w:rPr>
          <w:sz w:val="20"/>
          <w:szCs w:val="20"/>
        </w:rPr>
        <w:br/>
        <w:t>9</w:t>
      </w:r>
      <w:r>
        <w:rPr>
          <w:sz w:val="20"/>
          <w:szCs w:val="20"/>
        </w:rPr>
        <w:t xml:space="preserve">. </w:t>
      </w:r>
      <w:r w:rsidRPr="0088541A">
        <w:rPr>
          <w:sz w:val="20"/>
          <w:szCs w:val="20"/>
        </w:rPr>
        <w:t>Crime</w:t>
      </w:r>
      <w:r w:rsidR="00373735">
        <w:rPr>
          <w:sz w:val="20"/>
          <w:szCs w:val="20"/>
        </w:rPr>
        <w:t xml:space="preserve"> &amp; Evidence </w:t>
      </w:r>
      <w:r w:rsidRPr="0088541A">
        <w:rPr>
          <w:sz w:val="20"/>
          <w:szCs w:val="20"/>
        </w:rPr>
        <w:t>Lesson – Morton Murder Trial – Curriculum For Excellence Outcomes</w:t>
      </w:r>
      <w:r w:rsidR="00C90069">
        <w:rPr>
          <w:sz w:val="20"/>
          <w:szCs w:val="20"/>
        </w:rPr>
        <w:t xml:space="preserve">        </w:t>
      </w:r>
      <w:r w:rsidR="004242C5">
        <w:rPr>
          <w:sz w:val="20"/>
          <w:szCs w:val="20"/>
        </w:rPr>
        <w:t>Pg 1</w:t>
      </w:r>
      <w:r w:rsidR="00373735">
        <w:rPr>
          <w:sz w:val="20"/>
          <w:szCs w:val="20"/>
        </w:rPr>
        <w:t>6</w:t>
      </w:r>
      <w:r w:rsidR="00855570">
        <w:rPr>
          <w:sz w:val="20"/>
          <w:szCs w:val="20"/>
        </w:rPr>
        <w:br/>
        <w:t xml:space="preserve">10. </w:t>
      </w:r>
      <w:r w:rsidR="00C345D5">
        <w:rPr>
          <w:sz w:val="20"/>
          <w:szCs w:val="20"/>
        </w:rPr>
        <w:t>Measuring the impact and ensuring a lasting impact</w:t>
      </w:r>
      <w:r w:rsidR="00855570">
        <w:rPr>
          <w:sz w:val="20"/>
          <w:szCs w:val="20"/>
        </w:rPr>
        <w:tab/>
      </w:r>
      <w:r w:rsidR="00855570">
        <w:rPr>
          <w:sz w:val="20"/>
          <w:szCs w:val="20"/>
        </w:rPr>
        <w:tab/>
      </w:r>
      <w:r w:rsidR="00855570">
        <w:rPr>
          <w:sz w:val="20"/>
          <w:szCs w:val="20"/>
        </w:rPr>
        <w:tab/>
      </w:r>
      <w:r w:rsidR="00855570">
        <w:rPr>
          <w:sz w:val="20"/>
          <w:szCs w:val="20"/>
        </w:rPr>
        <w:tab/>
      </w:r>
      <w:r w:rsidR="00855570">
        <w:rPr>
          <w:sz w:val="20"/>
          <w:szCs w:val="20"/>
        </w:rPr>
        <w:tab/>
        <w:t xml:space="preserve">          P</w:t>
      </w:r>
      <w:r w:rsidR="004242C5">
        <w:rPr>
          <w:sz w:val="20"/>
          <w:szCs w:val="20"/>
        </w:rPr>
        <w:t>g 1</w:t>
      </w:r>
      <w:r w:rsidR="00373735">
        <w:rPr>
          <w:sz w:val="20"/>
          <w:szCs w:val="20"/>
        </w:rPr>
        <w:t>7</w:t>
      </w:r>
      <w:r>
        <w:rPr>
          <w:sz w:val="20"/>
          <w:szCs w:val="20"/>
        </w:rPr>
        <w:br/>
      </w:r>
    </w:p>
    <w:p w14:paraId="256A09F8" w14:textId="77777777" w:rsidR="0088541A" w:rsidRPr="0088541A" w:rsidRDefault="0088541A" w:rsidP="0088541A">
      <w:pPr>
        <w:rPr>
          <w:sz w:val="20"/>
          <w:szCs w:val="20"/>
        </w:rPr>
      </w:pPr>
    </w:p>
    <w:p w14:paraId="700D262A" w14:textId="77777777" w:rsidR="0088541A" w:rsidRPr="0088541A" w:rsidRDefault="0088541A" w:rsidP="0088541A">
      <w:pPr>
        <w:rPr>
          <w:sz w:val="20"/>
          <w:szCs w:val="20"/>
        </w:rPr>
      </w:pPr>
    </w:p>
    <w:p w14:paraId="437E0681" w14:textId="77777777" w:rsidR="0088541A" w:rsidRPr="0088541A" w:rsidRDefault="0088541A" w:rsidP="0088541A">
      <w:pPr>
        <w:rPr>
          <w:sz w:val="20"/>
          <w:szCs w:val="20"/>
        </w:rPr>
      </w:pPr>
    </w:p>
    <w:p w14:paraId="54CC5668" w14:textId="77777777" w:rsidR="0088541A" w:rsidRPr="0088541A" w:rsidRDefault="0088541A" w:rsidP="0088541A">
      <w:pPr>
        <w:rPr>
          <w:sz w:val="20"/>
          <w:szCs w:val="20"/>
        </w:rPr>
      </w:pPr>
    </w:p>
    <w:p w14:paraId="3E1BC1ED" w14:textId="77777777" w:rsidR="0088541A" w:rsidRPr="0088541A" w:rsidRDefault="0088541A" w:rsidP="003A6BB1">
      <w:pPr>
        <w:rPr>
          <w:sz w:val="20"/>
          <w:szCs w:val="20"/>
        </w:rPr>
      </w:pPr>
    </w:p>
    <w:p w14:paraId="49EB7B63" w14:textId="77777777" w:rsidR="0088541A" w:rsidRDefault="0088541A" w:rsidP="003A6BB1">
      <w:pPr>
        <w:rPr>
          <w:b/>
          <w:sz w:val="20"/>
          <w:szCs w:val="20"/>
        </w:rPr>
      </w:pPr>
    </w:p>
    <w:p w14:paraId="69E95A15" w14:textId="77777777" w:rsidR="0088541A" w:rsidRDefault="0088541A" w:rsidP="003A6BB1">
      <w:pPr>
        <w:rPr>
          <w:b/>
          <w:sz w:val="20"/>
          <w:szCs w:val="20"/>
        </w:rPr>
      </w:pPr>
    </w:p>
    <w:p w14:paraId="3831BEA8" w14:textId="77777777" w:rsidR="0088541A" w:rsidRDefault="0088541A" w:rsidP="003A6BB1">
      <w:pPr>
        <w:rPr>
          <w:b/>
          <w:sz w:val="20"/>
          <w:szCs w:val="20"/>
        </w:rPr>
      </w:pPr>
    </w:p>
    <w:p w14:paraId="676C0381" w14:textId="77777777" w:rsidR="0088541A" w:rsidRDefault="0088541A" w:rsidP="003A6BB1">
      <w:pPr>
        <w:rPr>
          <w:b/>
          <w:sz w:val="20"/>
          <w:szCs w:val="20"/>
        </w:rPr>
      </w:pPr>
    </w:p>
    <w:p w14:paraId="35CF48DA" w14:textId="77777777" w:rsidR="0088541A" w:rsidRDefault="0088541A" w:rsidP="003A6BB1">
      <w:pPr>
        <w:rPr>
          <w:b/>
          <w:sz w:val="20"/>
          <w:szCs w:val="20"/>
        </w:rPr>
      </w:pPr>
    </w:p>
    <w:p w14:paraId="6C2A96A1" w14:textId="77777777" w:rsidR="0088541A" w:rsidRDefault="0088541A" w:rsidP="003A6BB1">
      <w:pPr>
        <w:rPr>
          <w:b/>
          <w:sz w:val="20"/>
          <w:szCs w:val="20"/>
        </w:rPr>
      </w:pPr>
    </w:p>
    <w:p w14:paraId="38E18A9C" w14:textId="77777777" w:rsidR="0088541A" w:rsidRDefault="0088541A" w:rsidP="003A6BB1">
      <w:pPr>
        <w:rPr>
          <w:b/>
          <w:sz w:val="20"/>
          <w:szCs w:val="20"/>
        </w:rPr>
      </w:pPr>
    </w:p>
    <w:p w14:paraId="3F8F60B5" w14:textId="77777777" w:rsidR="0088541A" w:rsidRDefault="0088541A" w:rsidP="003A6BB1">
      <w:pPr>
        <w:rPr>
          <w:b/>
          <w:sz w:val="20"/>
          <w:szCs w:val="20"/>
        </w:rPr>
      </w:pPr>
    </w:p>
    <w:p w14:paraId="7A7DD804" w14:textId="77777777" w:rsidR="0088541A" w:rsidRDefault="0088541A" w:rsidP="003A6BB1">
      <w:pPr>
        <w:rPr>
          <w:b/>
          <w:sz w:val="20"/>
          <w:szCs w:val="20"/>
        </w:rPr>
      </w:pPr>
    </w:p>
    <w:p w14:paraId="48D5109B" w14:textId="77777777" w:rsidR="0088541A" w:rsidRDefault="0088541A" w:rsidP="003A6BB1">
      <w:pPr>
        <w:rPr>
          <w:b/>
          <w:sz w:val="20"/>
          <w:szCs w:val="20"/>
        </w:rPr>
      </w:pPr>
    </w:p>
    <w:p w14:paraId="30EAED97" w14:textId="77777777" w:rsidR="0088541A" w:rsidRDefault="0088541A" w:rsidP="003A6BB1">
      <w:pPr>
        <w:rPr>
          <w:b/>
          <w:sz w:val="20"/>
          <w:szCs w:val="20"/>
        </w:rPr>
      </w:pPr>
    </w:p>
    <w:p w14:paraId="3FA9872F" w14:textId="77777777" w:rsidR="0088541A" w:rsidRDefault="0088541A" w:rsidP="003A6BB1">
      <w:pPr>
        <w:rPr>
          <w:b/>
          <w:sz w:val="20"/>
          <w:szCs w:val="20"/>
        </w:rPr>
      </w:pPr>
    </w:p>
    <w:p w14:paraId="65B3DAEE" w14:textId="77777777" w:rsidR="0088541A" w:rsidRDefault="0088541A" w:rsidP="003A6BB1">
      <w:pPr>
        <w:rPr>
          <w:b/>
          <w:sz w:val="20"/>
          <w:szCs w:val="20"/>
        </w:rPr>
      </w:pPr>
    </w:p>
    <w:p w14:paraId="3FE2D9E4" w14:textId="77777777" w:rsidR="0088541A" w:rsidRDefault="0088541A" w:rsidP="003A6BB1">
      <w:pPr>
        <w:rPr>
          <w:b/>
          <w:sz w:val="20"/>
          <w:szCs w:val="20"/>
        </w:rPr>
      </w:pPr>
    </w:p>
    <w:p w14:paraId="7CCDDC36" w14:textId="77777777" w:rsidR="0088541A" w:rsidRDefault="0088541A" w:rsidP="003A6BB1">
      <w:pPr>
        <w:rPr>
          <w:b/>
          <w:sz w:val="20"/>
          <w:szCs w:val="20"/>
        </w:rPr>
      </w:pPr>
    </w:p>
    <w:p w14:paraId="00860266" w14:textId="77777777" w:rsidR="0088541A" w:rsidRDefault="0088541A" w:rsidP="003A6BB1">
      <w:pPr>
        <w:rPr>
          <w:b/>
          <w:sz w:val="20"/>
          <w:szCs w:val="20"/>
        </w:rPr>
      </w:pPr>
    </w:p>
    <w:p w14:paraId="3016C36B" w14:textId="77777777" w:rsidR="0088541A" w:rsidRDefault="0088541A" w:rsidP="003A6BB1">
      <w:pPr>
        <w:rPr>
          <w:b/>
          <w:sz w:val="20"/>
          <w:szCs w:val="20"/>
        </w:rPr>
      </w:pPr>
    </w:p>
    <w:p w14:paraId="096CC2ED" w14:textId="5FB91D61" w:rsidR="004242C5" w:rsidRPr="004242C5" w:rsidRDefault="004242C5" w:rsidP="003A6BB1">
      <w:pPr>
        <w:rPr>
          <w:b/>
          <w:sz w:val="20"/>
          <w:szCs w:val="20"/>
        </w:rPr>
      </w:pPr>
      <w:r w:rsidRPr="004242C5">
        <w:rPr>
          <w:b/>
          <w:sz w:val="20"/>
          <w:szCs w:val="20"/>
        </w:rPr>
        <w:lastRenderedPageBreak/>
        <w:t>Why is the Law Society of Scotland promoting Street Law?</w:t>
      </w:r>
    </w:p>
    <w:p w14:paraId="2C7EC07C" w14:textId="6B29BDCB" w:rsidR="004242C5" w:rsidRPr="00636396" w:rsidRDefault="004242C5" w:rsidP="003A6BB1">
      <w:pPr>
        <w:rPr>
          <w:sz w:val="20"/>
          <w:szCs w:val="20"/>
        </w:rPr>
      </w:pPr>
      <w:r>
        <w:rPr>
          <w:sz w:val="20"/>
          <w:szCs w:val="20"/>
        </w:rPr>
        <w:t>The Law Society of Scotland – the professional body for solicitors in Scotland – has, for many years, undertaken various aspects of public legal education.</w:t>
      </w:r>
      <w:r w:rsidR="00636396">
        <w:rPr>
          <w:sz w:val="20"/>
          <w:szCs w:val="20"/>
        </w:rPr>
        <w:t xml:space="preserve"> This has included taking part in ‘</w:t>
      </w:r>
      <w:r w:rsidR="00636396">
        <w:rPr>
          <w:i/>
          <w:sz w:val="20"/>
          <w:szCs w:val="20"/>
        </w:rPr>
        <w:t>Doors Open Day’</w:t>
      </w:r>
      <w:r w:rsidR="00636396">
        <w:rPr>
          <w:sz w:val="20"/>
          <w:szCs w:val="20"/>
        </w:rPr>
        <w:t xml:space="preserve"> at Edinburgh and Glasgow Sheriff Court, running Scotland’s biggest schools debating competition (The Donald Dewar Memorial Debating Competition), organising lawyers visiting schools across Scotland, and supporting </w:t>
      </w:r>
      <w:hyperlink r:id="rId10" w:history="1">
        <w:r w:rsidR="00636396" w:rsidRPr="00636396">
          <w:rPr>
            <w:rStyle w:val="Hyperlink"/>
            <w:sz w:val="20"/>
            <w:szCs w:val="20"/>
          </w:rPr>
          <w:t>Schools Law Web</w:t>
        </w:r>
      </w:hyperlink>
      <w:r w:rsidR="00636396">
        <w:rPr>
          <w:sz w:val="20"/>
          <w:szCs w:val="20"/>
        </w:rPr>
        <w:t>.</w:t>
      </w:r>
      <w:r w:rsidR="00204FBD">
        <w:rPr>
          <w:sz w:val="20"/>
          <w:szCs w:val="20"/>
        </w:rPr>
        <w:t xml:space="preserve"> We were also heavily involved in Consumer Focus Scotland’s innovative work on legal capability in 2013.</w:t>
      </w:r>
    </w:p>
    <w:p w14:paraId="4F5F283F" w14:textId="4D0C6AED" w:rsidR="004242C5" w:rsidRPr="004242C5" w:rsidRDefault="004242C5" w:rsidP="003A6BB1">
      <w:pPr>
        <w:rPr>
          <w:sz w:val="20"/>
          <w:szCs w:val="20"/>
        </w:rPr>
      </w:pPr>
      <w:r>
        <w:rPr>
          <w:sz w:val="20"/>
          <w:szCs w:val="20"/>
        </w:rPr>
        <w:t>In 2013, the Society undertook a large-scale research project called ‘</w:t>
      </w:r>
      <w:hyperlink r:id="rId11" w:history="1">
        <w:r w:rsidRPr="004242C5">
          <w:rPr>
            <w:rStyle w:val="Hyperlink"/>
            <w:i/>
            <w:sz w:val="20"/>
            <w:szCs w:val="20"/>
          </w:rPr>
          <w:t>Fair Access to the Legal Profession</w:t>
        </w:r>
      </w:hyperlink>
      <w:r>
        <w:rPr>
          <w:i/>
          <w:sz w:val="20"/>
          <w:szCs w:val="20"/>
        </w:rPr>
        <w:t>’</w:t>
      </w:r>
      <w:r w:rsidR="00636396">
        <w:rPr>
          <w:sz w:val="20"/>
          <w:szCs w:val="20"/>
        </w:rPr>
        <w:t xml:space="preserve"> in response to concerns that access to the solicitors’ profession wasn’t as fair as it could be. It became very apparent from the research that individuals from certain backgrounds – particularly from SIMD20 and SIMD40 backgrounds – were </w:t>
      </w:r>
      <w:r w:rsidR="00204FBD">
        <w:rPr>
          <w:sz w:val="20"/>
          <w:szCs w:val="20"/>
        </w:rPr>
        <w:t>less likely to commence the LLB (the first stage in the route to qualification as a lawyer).</w:t>
      </w:r>
      <w:r w:rsidR="00204FBD">
        <w:rPr>
          <w:sz w:val="20"/>
          <w:szCs w:val="20"/>
        </w:rPr>
        <w:br/>
      </w:r>
      <w:r w:rsidR="00204FBD">
        <w:rPr>
          <w:sz w:val="20"/>
          <w:szCs w:val="20"/>
        </w:rPr>
        <w:br/>
        <w:t>Given our interest in ensuring the route to qualification is open to all of Scotland’s young people and given the development of public legal education it was clear that we needed to take our work to the next level and work closely with pupils in the important S3-S4 bracket to help ensure that, firstly, they have a better understanding of the law and how the law effects them and, secondly, that if they want to become a lawyer they have the best possible understanding of the law and the legal profession. It is our view that Street Law is the best way to introduce law to school pupils – one that ties in with careers, with skills development, with raising aspiration, and that fits neatly with Curriculum For Excellence and the NAR Flow</w:t>
      </w:r>
      <w:r w:rsidR="00D03256">
        <w:rPr>
          <w:sz w:val="20"/>
          <w:szCs w:val="20"/>
        </w:rPr>
        <w:t xml:space="preserve"> </w:t>
      </w:r>
      <w:r w:rsidR="00204FBD">
        <w:rPr>
          <w:sz w:val="20"/>
          <w:szCs w:val="20"/>
        </w:rPr>
        <w:t>Chart.</w:t>
      </w:r>
    </w:p>
    <w:p w14:paraId="15AB2C57" w14:textId="1F98C5B9" w:rsidR="004242C5" w:rsidRDefault="00204FBD" w:rsidP="003A6BB1">
      <w:pPr>
        <w:rPr>
          <w:sz w:val="20"/>
          <w:szCs w:val="20"/>
        </w:rPr>
      </w:pPr>
      <w:r>
        <w:rPr>
          <w:sz w:val="20"/>
          <w:szCs w:val="20"/>
        </w:rPr>
        <w:t xml:space="preserve">In 2014, we hope to launch a Street Law Pilot programme with 10-12 schools across Scotland. We would be particularly keen to work with schools that have not traditionally had many leavers go on to study the LLB. If you are interested in being part of the pilot programme please do get in touch with Rob Marrs at </w:t>
      </w:r>
      <w:hyperlink r:id="rId12" w:history="1">
        <w:r w:rsidRPr="00091C0D">
          <w:rPr>
            <w:rStyle w:val="Hyperlink"/>
            <w:sz w:val="20"/>
            <w:szCs w:val="20"/>
          </w:rPr>
          <w:t>RobMarrs@lawscot.org.uk</w:t>
        </w:r>
      </w:hyperlink>
      <w:r>
        <w:rPr>
          <w:sz w:val="20"/>
          <w:szCs w:val="20"/>
        </w:rPr>
        <w:t xml:space="preserve"> </w:t>
      </w:r>
    </w:p>
    <w:p w14:paraId="7482EAC8" w14:textId="77777777" w:rsidR="00204FBD" w:rsidRDefault="00204FBD" w:rsidP="003A6BB1">
      <w:pPr>
        <w:rPr>
          <w:sz w:val="20"/>
          <w:szCs w:val="20"/>
        </w:rPr>
      </w:pPr>
    </w:p>
    <w:p w14:paraId="123F7A6F" w14:textId="77777777" w:rsidR="00204FBD" w:rsidRPr="00204FBD" w:rsidRDefault="00204FBD" w:rsidP="003A6BB1">
      <w:pPr>
        <w:rPr>
          <w:sz w:val="20"/>
          <w:szCs w:val="20"/>
        </w:rPr>
      </w:pPr>
    </w:p>
    <w:p w14:paraId="62D0D088" w14:textId="77777777" w:rsidR="004242C5" w:rsidRDefault="004242C5" w:rsidP="003A6BB1">
      <w:pPr>
        <w:rPr>
          <w:b/>
          <w:sz w:val="20"/>
          <w:szCs w:val="20"/>
        </w:rPr>
      </w:pPr>
    </w:p>
    <w:p w14:paraId="7FDCE3D1" w14:textId="77777777" w:rsidR="004242C5" w:rsidRDefault="004242C5" w:rsidP="003A6BB1">
      <w:pPr>
        <w:rPr>
          <w:b/>
          <w:sz w:val="20"/>
          <w:szCs w:val="20"/>
        </w:rPr>
      </w:pPr>
    </w:p>
    <w:p w14:paraId="581CD723" w14:textId="77777777" w:rsidR="004242C5" w:rsidRDefault="004242C5" w:rsidP="003A6BB1">
      <w:pPr>
        <w:rPr>
          <w:b/>
          <w:sz w:val="20"/>
          <w:szCs w:val="20"/>
        </w:rPr>
      </w:pPr>
    </w:p>
    <w:p w14:paraId="657650A0" w14:textId="77777777" w:rsidR="004242C5" w:rsidRDefault="004242C5" w:rsidP="003A6BB1">
      <w:pPr>
        <w:rPr>
          <w:b/>
          <w:sz w:val="20"/>
          <w:szCs w:val="20"/>
        </w:rPr>
      </w:pPr>
    </w:p>
    <w:p w14:paraId="06FFEE15" w14:textId="77777777" w:rsidR="004242C5" w:rsidRDefault="004242C5" w:rsidP="003A6BB1">
      <w:pPr>
        <w:rPr>
          <w:b/>
          <w:sz w:val="20"/>
          <w:szCs w:val="20"/>
        </w:rPr>
      </w:pPr>
    </w:p>
    <w:p w14:paraId="235D5AF2" w14:textId="77777777" w:rsidR="004242C5" w:rsidRDefault="004242C5" w:rsidP="003A6BB1">
      <w:pPr>
        <w:rPr>
          <w:b/>
          <w:sz w:val="20"/>
          <w:szCs w:val="20"/>
        </w:rPr>
      </w:pPr>
    </w:p>
    <w:p w14:paraId="4F76BC0C" w14:textId="77777777" w:rsidR="004242C5" w:rsidRDefault="004242C5" w:rsidP="003A6BB1">
      <w:pPr>
        <w:rPr>
          <w:b/>
          <w:sz w:val="20"/>
          <w:szCs w:val="20"/>
        </w:rPr>
      </w:pPr>
    </w:p>
    <w:p w14:paraId="1918F2CD" w14:textId="77777777" w:rsidR="004242C5" w:rsidRDefault="004242C5" w:rsidP="003A6BB1">
      <w:pPr>
        <w:rPr>
          <w:b/>
          <w:sz w:val="20"/>
          <w:szCs w:val="20"/>
        </w:rPr>
      </w:pPr>
    </w:p>
    <w:p w14:paraId="6D275F2A" w14:textId="77777777" w:rsidR="004242C5" w:rsidRDefault="004242C5" w:rsidP="003A6BB1">
      <w:pPr>
        <w:rPr>
          <w:b/>
          <w:sz w:val="20"/>
          <w:szCs w:val="20"/>
        </w:rPr>
      </w:pPr>
    </w:p>
    <w:p w14:paraId="1A7AAD0B" w14:textId="77777777" w:rsidR="004242C5" w:rsidRDefault="004242C5" w:rsidP="003A6BB1">
      <w:pPr>
        <w:rPr>
          <w:b/>
          <w:sz w:val="20"/>
          <w:szCs w:val="20"/>
        </w:rPr>
      </w:pPr>
    </w:p>
    <w:p w14:paraId="6F4D504A" w14:textId="77777777" w:rsidR="004242C5" w:rsidRDefault="004242C5" w:rsidP="003A6BB1">
      <w:pPr>
        <w:rPr>
          <w:b/>
          <w:sz w:val="20"/>
          <w:szCs w:val="20"/>
        </w:rPr>
      </w:pPr>
    </w:p>
    <w:p w14:paraId="040E2A29" w14:textId="77777777" w:rsidR="004242C5" w:rsidRDefault="004242C5" w:rsidP="003A6BB1">
      <w:pPr>
        <w:rPr>
          <w:b/>
          <w:sz w:val="20"/>
          <w:szCs w:val="20"/>
        </w:rPr>
      </w:pPr>
    </w:p>
    <w:p w14:paraId="2E3B9783" w14:textId="46D2164D" w:rsidR="00204FBD" w:rsidRDefault="004242C5" w:rsidP="003A6BB1">
      <w:pPr>
        <w:rPr>
          <w:sz w:val="20"/>
          <w:szCs w:val="20"/>
        </w:rPr>
      </w:pPr>
      <w:r w:rsidRPr="00496040">
        <w:rPr>
          <w:noProof/>
          <w:sz w:val="20"/>
          <w:szCs w:val="20"/>
          <w:lang w:eastAsia="en-GB"/>
        </w:rPr>
        <w:lastRenderedPageBreak/>
        <mc:AlternateContent>
          <mc:Choice Requires="wps">
            <w:drawing>
              <wp:anchor distT="0" distB="0" distL="114300" distR="114300" simplePos="0" relativeHeight="251661312" behindDoc="0" locked="0" layoutInCell="1" allowOverlap="1" wp14:anchorId="786F68B4" wp14:editId="55FEDE36">
                <wp:simplePos x="0" y="0"/>
                <wp:positionH relativeFrom="column">
                  <wp:posOffset>3694430</wp:posOffset>
                </wp:positionH>
                <wp:positionV relativeFrom="paragraph">
                  <wp:posOffset>131445</wp:posOffset>
                </wp:positionV>
                <wp:extent cx="2374265" cy="1403985"/>
                <wp:effectExtent l="0" t="0" r="12700"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6F691C3B" w14:textId="77777777" w:rsidR="004242C5" w:rsidRDefault="004242C5" w:rsidP="004242C5">
                            <w:pPr>
                              <w:rPr>
                                <w:i/>
                                <w:sz w:val="22"/>
                              </w:rPr>
                            </w:pPr>
                            <w:r>
                              <w:rPr>
                                <w:i/>
                                <w:sz w:val="22"/>
                              </w:rPr>
                              <w:t>Our society and lives are fundamentally shaped by the law so it is of vital importance that young people understand why law matters, where law comes from, and what the law means to them.</w:t>
                            </w:r>
                          </w:p>
                          <w:p w14:paraId="2E6CE96A" w14:textId="77777777" w:rsidR="004242C5" w:rsidRPr="004242C5" w:rsidRDefault="004242C5" w:rsidP="004242C5">
                            <w:pPr>
                              <w:rPr>
                                <w:i/>
                                <w:sz w:val="22"/>
                              </w:rPr>
                            </w:pPr>
                            <w:r>
                              <w:rPr>
                                <w:i/>
                                <w:sz w:val="22"/>
                              </w:rPr>
                              <w:t>With the help of committed law students, educational expertise, and a model that has worked world-wide Street Law will help to achieve this important aim’</w:t>
                            </w:r>
                          </w:p>
                          <w:p w14:paraId="2343433A" w14:textId="77777777" w:rsidR="004242C5" w:rsidRPr="00496040" w:rsidRDefault="004242C5" w:rsidP="004242C5">
                            <w:pPr>
                              <w:rPr>
                                <w:sz w:val="22"/>
                              </w:rPr>
                            </w:pPr>
                            <w:r>
                              <w:rPr>
                                <w:sz w:val="22"/>
                              </w:rPr>
                              <w:t>Bruce Beveridge WS</w:t>
                            </w:r>
                            <w:r>
                              <w:rPr>
                                <w:sz w:val="22"/>
                              </w:rPr>
                              <w:br/>
                              <w:t>President of the Law Society of Scotland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0.9pt;margin-top:10.3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">
                <v:textbox style="mso-fit-shape-to-text:t">
                  <w:txbxContent>
                    <w:p w14:paraId="6F691C3B" w14:textId="77777777" w:rsidR="004242C5" w:rsidRDefault="004242C5" w:rsidP="004242C5">
                      <w:pPr>
                        <w:rPr>
                          <w:i/>
                          <w:sz w:val="22"/>
                        </w:rPr>
                      </w:pPr>
                      <w:r>
                        <w:rPr>
                          <w:i/>
                          <w:sz w:val="22"/>
                        </w:rPr>
                        <w:t>Our society and lives are fundamentally shaped by the law so it is of vital importance that young people understand why law matters, where law comes from, and what the law means to them.</w:t>
                      </w:r>
                    </w:p>
                    <w:p w14:paraId="2E6CE96A" w14:textId="77777777" w:rsidR="004242C5" w:rsidRPr="004242C5" w:rsidRDefault="004242C5" w:rsidP="004242C5">
                      <w:pPr>
                        <w:rPr>
                          <w:i/>
                          <w:sz w:val="22"/>
                        </w:rPr>
                      </w:pPr>
                      <w:r>
                        <w:rPr>
                          <w:i/>
                          <w:sz w:val="22"/>
                        </w:rPr>
                        <w:t>With the help of committed law students, educational expertise, and a model that has worked world-wide Street Law will help to achieve this important aim’</w:t>
                      </w:r>
                    </w:p>
                    <w:p w14:paraId="2343433A" w14:textId="77777777" w:rsidR="004242C5" w:rsidRPr="00496040" w:rsidRDefault="004242C5" w:rsidP="004242C5">
                      <w:pPr>
                        <w:rPr>
                          <w:sz w:val="22"/>
                        </w:rPr>
                      </w:pPr>
                      <w:r>
                        <w:rPr>
                          <w:sz w:val="22"/>
                        </w:rPr>
                        <w:t>Bruce Beveridge WS</w:t>
                      </w:r>
                      <w:r>
                        <w:rPr>
                          <w:sz w:val="22"/>
                        </w:rPr>
                        <w:br/>
                        <w:t>President of the Law Society of Scotland</w:t>
                      </w:r>
                    </w:p>
                  </w:txbxContent>
                </v:textbox>
                <w10:wrap type="square"/>
              </v:shape>
            </w:pict>
          </mc:Fallback>
        </mc:AlternateContent>
      </w:r>
      <w:r w:rsidR="00204FBD">
        <w:rPr>
          <w:b/>
          <w:sz w:val="20"/>
          <w:szCs w:val="20"/>
        </w:rPr>
        <w:t>T</w:t>
      </w:r>
      <w:r w:rsidR="003A6BB1" w:rsidRPr="00496040">
        <w:rPr>
          <w:b/>
          <w:sz w:val="20"/>
          <w:szCs w:val="20"/>
        </w:rPr>
        <w:t>he Street Law Programme and Partnership with Schools</w:t>
      </w:r>
      <w:r w:rsidR="003A6BB1" w:rsidRPr="00496040">
        <w:rPr>
          <w:b/>
          <w:sz w:val="20"/>
          <w:szCs w:val="20"/>
        </w:rPr>
        <w:br/>
      </w:r>
      <w:r w:rsidR="003A6BB1" w:rsidRPr="00496040">
        <w:rPr>
          <w:b/>
          <w:sz w:val="20"/>
          <w:szCs w:val="20"/>
        </w:rPr>
        <w:br/>
      </w:r>
      <w:r w:rsidR="003A6BB1" w:rsidRPr="00496040">
        <w:rPr>
          <w:sz w:val="20"/>
          <w:szCs w:val="20"/>
        </w:rPr>
        <w:t>Each Street Law partnership will be uniquely tailored to the individual school’s needs and wants. In collaboration with the partner school, The Law Society of Scotland will send out an e-survey to the teachers and pupils involved in the Stree</w:t>
      </w:r>
      <w:r w:rsidR="00204FBD">
        <w:rPr>
          <w:sz w:val="20"/>
          <w:szCs w:val="20"/>
        </w:rPr>
        <w:t>t Law programme to find out which</w:t>
      </w:r>
      <w:r w:rsidR="003A6BB1" w:rsidRPr="00496040">
        <w:rPr>
          <w:sz w:val="20"/>
          <w:szCs w:val="20"/>
        </w:rPr>
        <w:t xml:space="preserve"> areas of the law they would be particularly keen to learn about. This survey, and discussion with the teachers involved to ensure the content is appropriate, will form the basis for the eight </w:t>
      </w:r>
      <w:r w:rsidR="00204FBD">
        <w:rPr>
          <w:sz w:val="20"/>
          <w:szCs w:val="20"/>
        </w:rPr>
        <w:t>S</w:t>
      </w:r>
      <w:r w:rsidR="003A6BB1" w:rsidRPr="00496040">
        <w:rPr>
          <w:sz w:val="20"/>
          <w:szCs w:val="20"/>
        </w:rPr>
        <w:t xml:space="preserve">treet </w:t>
      </w:r>
      <w:r w:rsidR="00204FBD">
        <w:rPr>
          <w:sz w:val="20"/>
          <w:szCs w:val="20"/>
        </w:rPr>
        <w:t>L</w:t>
      </w:r>
      <w:r w:rsidR="003A6BB1" w:rsidRPr="00496040">
        <w:rPr>
          <w:sz w:val="20"/>
          <w:szCs w:val="20"/>
        </w:rPr>
        <w:t>aw lessons</w:t>
      </w:r>
      <w:r w:rsidR="00204FBD">
        <w:rPr>
          <w:sz w:val="20"/>
          <w:szCs w:val="20"/>
        </w:rPr>
        <w:t xml:space="preserve"> (the Street Law Programme will typically be eight lessons long but can be shortened/lengthened to fit school needs)</w:t>
      </w:r>
      <w:r w:rsidR="003A6BB1" w:rsidRPr="00496040">
        <w:rPr>
          <w:sz w:val="20"/>
          <w:szCs w:val="20"/>
        </w:rPr>
        <w:t>. One of the major strengths of Street Law is the highly participatory nature of the</w:t>
      </w:r>
      <w:r w:rsidR="00204FBD">
        <w:rPr>
          <w:sz w:val="20"/>
          <w:szCs w:val="20"/>
        </w:rPr>
        <w:t xml:space="preserve"> lessons – and we believe that participation can start by helping to design their school’s individual Street Law Curriculum. </w:t>
      </w:r>
    </w:p>
    <w:p w14:paraId="10502B65" w14:textId="77777777" w:rsidR="003A6BB1" w:rsidRPr="00496040" w:rsidRDefault="003A6BB1" w:rsidP="003A6BB1">
      <w:pPr>
        <w:rPr>
          <w:sz w:val="20"/>
          <w:szCs w:val="20"/>
        </w:rPr>
      </w:pPr>
      <w:r w:rsidRPr="00496040">
        <w:rPr>
          <w:sz w:val="20"/>
          <w:szCs w:val="20"/>
        </w:rPr>
        <w:t>That said, regardless of the areas of the law focused on in the survey and in discussions with the Schools, the Street Law Programme will always include:</w:t>
      </w:r>
    </w:p>
    <w:p w14:paraId="6E9D8D37" w14:textId="77777777" w:rsidR="003A6BB1" w:rsidRPr="00496040" w:rsidRDefault="003A6BB1" w:rsidP="00017D1D">
      <w:pPr>
        <w:pStyle w:val="ListParagraph"/>
        <w:numPr>
          <w:ilvl w:val="0"/>
          <w:numId w:val="12"/>
        </w:numPr>
        <w:rPr>
          <w:sz w:val="20"/>
          <w:szCs w:val="20"/>
        </w:rPr>
      </w:pPr>
      <w:r w:rsidRPr="00496040">
        <w:rPr>
          <w:sz w:val="20"/>
          <w:szCs w:val="20"/>
        </w:rPr>
        <w:t>The basic structures of the legal system, including the relationship between legislatures, courts, agencies, and citizens;</w:t>
      </w:r>
      <w:r w:rsidR="000F73C6">
        <w:rPr>
          <w:sz w:val="20"/>
          <w:szCs w:val="20"/>
        </w:rPr>
        <w:t xml:space="preserve">  </w:t>
      </w:r>
    </w:p>
    <w:p w14:paraId="2D3F7AC8" w14:textId="77777777" w:rsidR="003A6BB1" w:rsidRPr="00496040" w:rsidRDefault="003A6BB1" w:rsidP="00017D1D">
      <w:pPr>
        <w:pStyle w:val="ListParagraph"/>
        <w:numPr>
          <w:ilvl w:val="0"/>
          <w:numId w:val="12"/>
        </w:numPr>
        <w:rPr>
          <w:sz w:val="20"/>
          <w:szCs w:val="20"/>
        </w:rPr>
      </w:pPr>
      <w:r w:rsidRPr="00496040">
        <w:rPr>
          <w:sz w:val="20"/>
          <w:szCs w:val="20"/>
        </w:rPr>
        <w:t>The fundamental rights, laws and processes involved in various areas of law;</w:t>
      </w:r>
    </w:p>
    <w:p w14:paraId="7756119C" w14:textId="77777777" w:rsidR="003A6BB1" w:rsidRPr="00496040" w:rsidRDefault="003A6BB1" w:rsidP="00017D1D">
      <w:pPr>
        <w:pStyle w:val="ListParagraph"/>
        <w:numPr>
          <w:ilvl w:val="0"/>
          <w:numId w:val="12"/>
        </w:numPr>
        <w:rPr>
          <w:sz w:val="20"/>
          <w:szCs w:val="20"/>
        </w:rPr>
      </w:pPr>
      <w:r w:rsidRPr="00496040">
        <w:rPr>
          <w:sz w:val="20"/>
          <w:szCs w:val="20"/>
        </w:rPr>
        <w:t>The function and operation of trials.</w:t>
      </w:r>
    </w:p>
    <w:p w14:paraId="3BEE8E66" w14:textId="77777777" w:rsidR="00017D1D" w:rsidRPr="00496040" w:rsidRDefault="003A6BB1" w:rsidP="003A6BB1">
      <w:pPr>
        <w:rPr>
          <w:sz w:val="20"/>
          <w:szCs w:val="20"/>
        </w:rPr>
      </w:pPr>
      <w:r w:rsidRPr="00496040">
        <w:rPr>
          <w:sz w:val="20"/>
          <w:szCs w:val="20"/>
        </w:rPr>
        <w:t>The Street Law Programme will always be 8 lessons in duration</w:t>
      </w:r>
      <w:r w:rsidR="005E30F2">
        <w:rPr>
          <w:sz w:val="20"/>
          <w:szCs w:val="20"/>
        </w:rPr>
        <w:t>. The first lesson will be the same for all schools (introducing the law and the legal system). The other 7 lessons, however, will be developed by Street Law Trainers in line with what the pupils and school want covered</w:t>
      </w:r>
      <w:r w:rsidRPr="00496040">
        <w:rPr>
          <w:sz w:val="20"/>
          <w:szCs w:val="20"/>
        </w:rPr>
        <w:t xml:space="preserve">. </w:t>
      </w:r>
      <w:r w:rsidR="00F42CF9" w:rsidRPr="00496040">
        <w:rPr>
          <w:sz w:val="20"/>
          <w:szCs w:val="20"/>
        </w:rPr>
        <w:t xml:space="preserve">Throughout those lessons the </w:t>
      </w:r>
      <w:r w:rsidR="00496040" w:rsidRPr="00496040">
        <w:rPr>
          <w:sz w:val="20"/>
          <w:szCs w:val="20"/>
        </w:rPr>
        <w:t xml:space="preserve">five </w:t>
      </w:r>
      <w:r w:rsidR="00017D1D" w:rsidRPr="00496040">
        <w:rPr>
          <w:sz w:val="20"/>
          <w:szCs w:val="20"/>
        </w:rPr>
        <w:t>principles of Street Law will be pervasive:</w:t>
      </w:r>
    </w:p>
    <w:p w14:paraId="49D9BB4B" w14:textId="77777777" w:rsidR="00017D1D" w:rsidRPr="00496040" w:rsidRDefault="00017D1D" w:rsidP="00496040">
      <w:pPr>
        <w:rPr>
          <w:sz w:val="20"/>
          <w:szCs w:val="20"/>
        </w:rPr>
      </w:pPr>
      <w:r w:rsidRPr="00496040">
        <w:rPr>
          <w:sz w:val="20"/>
          <w:szCs w:val="20"/>
        </w:rPr>
        <w:t>Challenging and enjoyable</w:t>
      </w:r>
      <w:r w:rsidR="00496040" w:rsidRPr="00496040">
        <w:rPr>
          <w:sz w:val="20"/>
          <w:szCs w:val="20"/>
        </w:rPr>
        <w:t xml:space="preserve">; </w:t>
      </w:r>
      <w:r w:rsidR="004511C8" w:rsidRPr="00496040">
        <w:rPr>
          <w:sz w:val="20"/>
          <w:szCs w:val="20"/>
        </w:rPr>
        <w:t>Making the law relevant</w:t>
      </w:r>
      <w:r w:rsidR="00496040" w:rsidRPr="00496040">
        <w:rPr>
          <w:sz w:val="20"/>
          <w:szCs w:val="20"/>
        </w:rPr>
        <w:t xml:space="preserve">; Highly participatory; </w:t>
      </w:r>
      <w:r w:rsidRPr="00496040">
        <w:rPr>
          <w:sz w:val="20"/>
          <w:szCs w:val="20"/>
        </w:rPr>
        <w:t>Rich legal content</w:t>
      </w:r>
      <w:r w:rsidR="00496040" w:rsidRPr="00496040">
        <w:rPr>
          <w:sz w:val="20"/>
          <w:szCs w:val="20"/>
        </w:rPr>
        <w:t xml:space="preserve">; </w:t>
      </w:r>
      <w:r w:rsidRPr="00496040">
        <w:rPr>
          <w:sz w:val="20"/>
          <w:szCs w:val="20"/>
        </w:rPr>
        <w:t>Advocacy and what the law ought to be</w:t>
      </w:r>
      <w:r w:rsidR="00496040" w:rsidRPr="00496040">
        <w:rPr>
          <w:sz w:val="20"/>
          <w:szCs w:val="20"/>
        </w:rPr>
        <w:t>:</w:t>
      </w:r>
    </w:p>
    <w:p w14:paraId="40F2F6BA" w14:textId="1E572A68" w:rsidR="003A6BB1" w:rsidRPr="00496040" w:rsidRDefault="003A6BB1" w:rsidP="003A6BB1">
      <w:pPr>
        <w:rPr>
          <w:sz w:val="20"/>
          <w:szCs w:val="20"/>
        </w:rPr>
      </w:pPr>
      <w:r w:rsidRPr="00496040">
        <w:rPr>
          <w:sz w:val="20"/>
          <w:szCs w:val="20"/>
        </w:rPr>
        <w:t>The lessons themselves might cover, for instance</w:t>
      </w:r>
      <w:r w:rsidR="00F92356">
        <w:rPr>
          <w:sz w:val="20"/>
          <w:szCs w:val="20"/>
        </w:rPr>
        <w:t xml:space="preserve"> (this list is by no means exhaustive!)</w:t>
      </w:r>
      <w:r w:rsidRPr="00496040">
        <w:rPr>
          <w:sz w:val="20"/>
          <w:szCs w:val="20"/>
        </w:rPr>
        <w:t>:</w:t>
      </w:r>
    </w:p>
    <w:p w14:paraId="43F0062D" w14:textId="77777777" w:rsidR="003A6BB1" w:rsidRPr="00496040" w:rsidRDefault="003A6BB1" w:rsidP="003A6BB1">
      <w:pPr>
        <w:pStyle w:val="ListParagraph"/>
        <w:numPr>
          <w:ilvl w:val="0"/>
          <w:numId w:val="8"/>
        </w:numPr>
        <w:rPr>
          <w:sz w:val="20"/>
          <w:szCs w:val="20"/>
        </w:rPr>
      </w:pPr>
      <w:r w:rsidRPr="00496040">
        <w:rPr>
          <w:sz w:val="20"/>
          <w:szCs w:val="20"/>
        </w:rPr>
        <w:t>Contract law</w:t>
      </w:r>
    </w:p>
    <w:p w14:paraId="6A29C68F" w14:textId="77777777" w:rsidR="003A6BB1" w:rsidRPr="00496040" w:rsidRDefault="003A6BB1" w:rsidP="003A6BB1">
      <w:pPr>
        <w:pStyle w:val="ListParagraph"/>
        <w:numPr>
          <w:ilvl w:val="0"/>
          <w:numId w:val="8"/>
        </w:numPr>
        <w:rPr>
          <w:sz w:val="20"/>
          <w:szCs w:val="20"/>
        </w:rPr>
      </w:pPr>
      <w:r w:rsidRPr="00496040">
        <w:rPr>
          <w:sz w:val="20"/>
          <w:szCs w:val="20"/>
        </w:rPr>
        <w:t>Conflict resolution</w:t>
      </w:r>
      <w:r w:rsidR="003D05FE">
        <w:rPr>
          <w:sz w:val="20"/>
          <w:szCs w:val="20"/>
        </w:rPr>
        <w:t xml:space="preserve"> and mediation </w:t>
      </w:r>
    </w:p>
    <w:p w14:paraId="5FB35076" w14:textId="77777777" w:rsidR="003A6BB1" w:rsidRPr="004B673A" w:rsidRDefault="003A6BB1" w:rsidP="004B673A">
      <w:pPr>
        <w:pStyle w:val="ListParagraph"/>
        <w:numPr>
          <w:ilvl w:val="0"/>
          <w:numId w:val="8"/>
        </w:numPr>
        <w:rPr>
          <w:sz w:val="20"/>
          <w:szCs w:val="20"/>
        </w:rPr>
      </w:pPr>
      <w:r w:rsidRPr="00496040">
        <w:rPr>
          <w:sz w:val="20"/>
          <w:szCs w:val="20"/>
        </w:rPr>
        <w:t xml:space="preserve">Crime </w:t>
      </w:r>
      <w:r w:rsidR="004B673A">
        <w:rPr>
          <w:sz w:val="20"/>
          <w:szCs w:val="20"/>
        </w:rPr>
        <w:t>and e</w:t>
      </w:r>
      <w:r w:rsidR="004B673A" w:rsidRPr="00496040">
        <w:rPr>
          <w:sz w:val="20"/>
          <w:szCs w:val="20"/>
        </w:rPr>
        <w:t>vidence</w:t>
      </w:r>
    </w:p>
    <w:p w14:paraId="7D22AA03" w14:textId="77777777" w:rsidR="003A6BB1" w:rsidRPr="00496040" w:rsidRDefault="003A6BB1" w:rsidP="003A6BB1">
      <w:pPr>
        <w:pStyle w:val="ListParagraph"/>
        <w:numPr>
          <w:ilvl w:val="0"/>
          <w:numId w:val="8"/>
        </w:numPr>
        <w:rPr>
          <w:sz w:val="20"/>
          <w:szCs w:val="20"/>
        </w:rPr>
      </w:pPr>
      <w:r w:rsidRPr="00496040">
        <w:rPr>
          <w:sz w:val="20"/>
          <w:szCs w:val="20"/>
        </w:rPr>
        <w:t>Definition and interpretation</w:t>
      </w:r>
    </w:p>
    <w:p w14:paraId="35E12B8D" w14:textId="77777777" w:rsidR="003A6BB1" w:rsidRPr="00496040" w:rsidRDefault="003A6BB1" w:rsidP="003A6BB1">
      <w:pPr>
        <w:pStyle w:val="ListParagraph"/>
        <w:numPr>
          <w:ilvl w:val="0"/>
          <w:numId w:val="8"/>
        </w:numPr>
        <w:rPr>
          <w:sz w:val="20"/>
          <w:szCs w:val="20"/>
        </w:rPr>
      </w:pPr>
      <w:r w:rsidRPr="00496040">
        <w:rPr>
          <w:sz w:val="20"/>
          <w:szCs w:val="20"/>
        </w:rPr>
        <w:t>Democratic principles</w:t>
      </w:r>
    </w:p>
    <w:p w14:paraId="1A50A0CF" w14:textId="77777777" w:rsidR="003A6BB1" w:rsidRPr="00496040" w:rsidRDefault="003A6BB1" w:rsidP="003A6BB1">
      <w:pPr>
        <w:pStyle w:val="ListParagraph"/>
        <w:numPr>
          <w:ilvl w:val="0"/>
          <w:numId w:val="8"/>
        </w:numPr>
        <w:rPr>
          <w:sz w:val="20"/>
          <w:szCs w:val="20"/>
        </w:rPr>
      </w:pPr>
      <w:r w:rsidRPr="00496040">
        <w:rPr>
          <w:sz w:val="20"/>
          <w:szCs w:val="20"/>
        </w:rPr>
        <w:t>Employment law</w:t>
      </w:r>
    </w:p>
    <w:p w14:paraId="2235DDD9" w14:textId="77777777" w:rsidR="003A6BB1" w:rsidRPr="00496040" w:rsidRDefault="003A6BB1" w:rsidP="003A6BB1">
      <w:pPr>
        <w:pStyle w:val="ListParagraph"/>
        <w:numPr>
          <w:ilvl w:val="0"/>
          <w:numId w:val="8"/>
        </w:numPr>
        <w:rPr>
          <w:sz w:val="20"/>
          <w:szCs w:val="20"/>
        </w:rPr>
      </w:pPr>
      <w:r w:rsidRPr="00496040">
        <w:rPr>
          <w:sz w:val="20"/>
          <w:szCs w:val="20"/>
        </w:rPr>
        <w:t>Ethics</w:t>
      </w:r>
    </w:p>
    <w:p w14:paraId="078C8D9A" w14:textId="77777777" w:rsidR="003A6BB1" w:rsidRPr="00496040" w:rsidRDefault="003A6BB1" w:rsidP="003A6BB1">
      <w:pPr>
        <w:pStyle w:val="ListParagraph"/>
        <w:numPr>
          <w:ilvl w:val="0"/>
          <w:numId w:val="8"/>
        </w:numPr>
        <w:rPr>
          <w:sz w:val="20"/>
          <w:szCs w:val="20"/>
        </w:rPr>
      </w:pPr>
      <w:r w:rsidRPr="00496040">
        <w:rPr>
          <w:sz w:val="20"/>
          <w:szCs w:val="20"/>
        </w:rPr>
        <w:t>Individual Rights</w:t>
      </w:r>
    </w:p>
    <w:p w14:paraId="25F1DB66" w14:textId="77777777" w:rsidR="0037631F" w:rsidRDefault="0037631F" w:rsidP="003A6BB1">
      <w:pPr>
        <w:pStyle w:val="ListParagraph"/>
        <w:numPr>
          <w:ilvl w:val="0"/>
          <w:numId w:val="8"/>
        </w:numPr>
        <w:rPr>
          <w:sz w:val="20"/>
          <w:szCs w:val="20"/>
        </w:rPr>
      </w:pPr>
      <w:r w:rsidRPr="00496040">
        <w:rPr>
          <w:sz w:val="20"/>
          <w:szCs w:val="20"/>
        </w:rPr>
        <w:t>Intellectual Property</w:t>
      </w:r>
      <w:r w:rsidR="003D05FE">
        <w:rPr>
          <w:sz w:val="20"/>
          <w:szCs w:val="20"/>
        </w:rPr>
        <w:t xml:space="preserve"> – Copyrights, patents, trademarks</w:t>
      </w:r>
    </w:p>
    <w:p w14:paraId="4A7AA1B5" w14:textId="77777777" w:rsidR="00393325" w:rsidRPr="00496040" w:rsidRDefault="00393325" w:rsidP="003A6BB1">
      <w:pPr>
        <w:pStyle w:val="ListParagraph"/>
        <w:numPr>
          <w:ilvl w:val="0"/>
          <w:numId w:val="8"/>
        </w:numPr>
        <w:rPr>
          <w:sz w:val="20"/>
          <w:szCs w:val="20"/>
        </w:rPr>
      </w:pPr>
      <w:r>
        <w:rPr>
          <w:sz w:val="20"/>
          <w:szCs w:val="20"/>
        </w:rPr>
        <w:t>Police P</w:t>
      </w:r>
      <w:r w:rsidR="005E30F2">
        <w:rPr>
          <w:sz w:val="20"/>
          <w:szCs w:val="20"/>
        </w:rPr>
        <w:t>o</w:t>
      </w:r>
      <w:r>
        <w:rPr>
          <w:sz w:val="20"/>
          <w:szCs w:val="20"/>
        </w:rPr>
        <w:t>wers</w:t>
      </w:r>
    </w:p>
    <w:p w14:paraId="5D9A8BCC" w14:textId="77777777" w:rsidR="003A6BB1" w:rsidRPr="00496040" w:rsidRDefault="003A6BB1" w:rsidP="003A6BB1">
      <w:pPr>
        <w:pStyle w:val="ListParagraph"/>
        <w:numPr>
          <w:ilvl w:val="0"/>
          <w:numId w:val="8"/>
        </w:numPr>
        <w:rPr>
          <w:sz w:val="20"/>
          <w:szCs w:val="20"/>
        </w:rPr>
      </w:pPr>
      <w:r w:rsidRPr="00496040">
        <w:rPr>
          <w:sz w:val="20"/>
          <w:szCs w:val="20"/>
        </w:rPr>
        <w:t>Social media</w:t>
      </w:r>
    </w:p>
    <w:p w14:paraId="0CF1F24B" w14:textId="77777777" w:rsidR="003A6BB1" w:rsidRPr="00496040" w:rsidRDefault="003A6BB1" w:rsidP="003A6BB1">
      <w:pPr>
        <w:pStyle w:val="ListParagraph"/>
        <w:numPr>
          <w:ilvl w:val="0"/>
          <w:numId w:val="8"/>
        </w:numPr>
        <w:rPr>
          <w:sz w:val="20"/>
          <w:szCs w:val="20"/>
        </w:rPr>
      </w:pPr>
      <w:r w:rsidRPr="00496040">
        <w:rPr>
          <w:sz w:val="20"/>
          <w:szCs w:val="20"/>
        </w:rPr>
        <w:t>Small claims</w:t>
      </w:r>
      <w:r w:rsidR="004B673A">
        <w:rPr>
          <w:sz w:val="20"/>
          <w:szCs w:val="20"/>
        </w:rPr>
        <w:t xml:space="preserve"> (</w:t>
      </w:r>
      <w:r w:rsidR="003D05FE">
        <w:rPr>
          <w:sz w:val="20"/>
          <w:szCs w:val="20"/>
        </w:rPr>
        <w:t>court claims for under</w:t>
      </w:r>
      <w:r w:rsidR="004B673A">
        <w:rPr>
          <w:sz w:val="20"/>
          <w:szCs w:val="20"/>
        </w:rPr>
        <w:t xml:space="preserve"> £3,000).</w:t>
      </w:r>
    </w:p>
    <w:p w14:paraId="38E8F147" w14:textId="26156883" w:rsidR="003A6BB1" w:rsidRDefault="003A6BB1" w:rsidP="003A6BB1">
      <w:pPr>
        <w:rPr>
          <w:sz w:val="20"/>
          <w:szCs w:val="20"/>
        </w:rPr>
      </w:pPr>
      <w:r w:rsidRPr="00496040">
        <w:rPr>
          <w:sz w:val="20"/>
          <w:szCs w:val="20"/>
        </w:rPr>
        <w:t>In addition to the eight</w:t>
      </w:r>
      <w:r w:rsidR="004242C5">
        <w:rPr>
          <w:sz w:val="20"/>
          <w:szCs w:val="20"/>
        </w:rPr>
        <w:t>-</w:t>
      </w:r>
      <w:r w:rsidRPr="00496040">
        <w:rPr>
          <w:sz w:val="20"/>
          <w:szCs w:val="20"/>
        </w:rPr>
        <w:t xml:space="preserve">lesson Street Law programme, the Law Society of Scotland will arrange careers visits to the schools by </w:t>
      </w:r>
      <w:r w:rsidR="00496040" w:rsidRPr="00496040">
        <w:rPr>
          <w:sz w:val="20"/>
          <w:szCs w:val="20"/>
        </w:rPr>
        <w:t>a practising solicitor,</w:t>
      </w:r>
      <w:r w:rsidRPr="00496040">
        <w:rPr>
          <w:sz w:val="20"/>
          <w:szCs w:val="20"/>
        </w:rPr>
        <w:t xml:space="preserve"> ensure that all pupils receive a</w:t>
      </w:r>
      <w:r w:rsidR="00496040" w:rsidRPr="00496040">
        <w:rPr>
          <w:sz w:val="20"/>
          <w:szCs w:val="20"/>
        </w:rPr>
        <w:t xml:space="preserve"> copy of the</w:t>
      </w:r>
      <w:r w:rsidRPr="00496040">
        <w:rPr>
          <w:sz w:val="20"/>
          <w:szCs w:val="20"/>
        </w:rPr>
        <w:t xml:space="preserve"> </w:t>
      </w:r>
      <w:r w:rsidRPr="00496040">
        <w:rPr>
          <w:i/>
          <w:sz w:val="20"/>
          <w:szCs w:val="20"/>
        </w:rPr>
        <w:t>Young Citizen’s Passport</w:t>
      </w:r>
      <w:r w:rsidR="00496040" w:rsidRPr="00496040">
        <w:rPr>
          <w:i/>
          <w:sz w:val="20"/>
          <w:szCs w:val="20"/>
        </w:rPr>
        <w:t>,</w:t>
      </w:r>
      <w:r w:rsidRPr="00496040">
        <w:rPr>
          <w:i/>
          <w:sz w:val="20"/>
          <w:szCs w:val="20"/>
        </w:rPr>
        <w:t xml:space="preserve"> </w:t>
      </w:r>
      <w:r w:rsidRPr="00496040">
        <w:rPr>
          <w:sz w:val="20"/>
          <w:szCs w:val="20"/>
        </w:rPr>
        <w:t>and</w:t>
      </w:r>
      <w:r w:rsidR="00496040" w:rsidRPr="00496040">
        <w:rPr>
          <w:sz w:val="20"/>
          <w:szCs w:val="20"/>
        </w:rPr>
        <w:t xml:space="preserve"> ensure</w:t>
      </w:r>
      <w:r w:rsidRPr="00496040">
        <w:rPr>
          <w:sz w:val="20"/>
          <w:szCs w:val="20"/>
        </w:rPr>
        <w:t xml:space="preserve"> material</w:t>
      </w:r>
      <w:r w:rsidR="00496040" w:rsidRPr="00496040">
        <w:rPr>
          <w:sz w:val="20"/>
          <w:szCs w:val="20"/>
        </w:rPr>
        <w:t xml:space="preserve"> about potential careers in law is distributed.</w:t>
      </w:r>
      <w:r w:rsidR="00F92356">
        <w:rPr>
          <w:sz w:val="20"/>
          <w:szCs w:val="20"/>
        </w:rPr>
        <w:t xml:space="preserve"> </w:t>
      </w:r>
    </w:p>
    <w:p w14:paraId="11028FD5" w14:textId="522CEEA9" w:rsidR="00F92356" w:rsidRDefault="00F92356" w:rsidP="003A6BB1">
      <w:pPr>
        <w:rPr>
          <w:sz w:val="20"/>
          <w:szCs w:val="20"/>
        </w:rPr>
      </w:pPr>
      <w:r>
        <w:rPr>
          <w:sz w:val="20"/>
          <w:szCs w:val="20"/>
        </w:rPr>
        <w:t xml:space="preserve">We will also highlight to the schools </w:t>
      </w:r>
      <w:r w:rsidR="00027DC0">
        <w:rPr>
          <w:sz w:val="20"/>
          <w:szCs w:val="20"/>
        </w:rPr>
        <w:t xml:space="preserve">various </w:t>
      </w:r>
      <w:r>
        <w:rPr>
          <w:sz w:val="20"/>
          <w:szCs w:val="20"/>
        </w:rPr>
        <w:t xml:space="preserve">programmes at universities and </w:t>
      </w:r>
      <w:r w:rsidR="00027DC0">
        <w:rPr>
          <w:sz w:val="20"/>
          <w:szCs w:val="20"/>
        </w:rPr>
        <w:t>law firms to assist those considering joining the legal profession.</w:t>
      </w:r>
    </w:p>
    <w:p w14:paraId="5B7CF5F3" w14:textId="77777777" w:rsidR="00E50998" w:rsidRPr="00496040" w:rsidRDefault="00496040" w:rsidP="00E50998">
      <w:pPr>
        <w:rPr>
          <w:b/>
          <w:sz w:val="20"/>
          <w:szCs w:val="20"/>
        </w:rPr>
      </w:pPr>
      <w:r w:rsidRPr="00496040">
        <w:rPr>
          <w:noProof/>
          <w:sz w:val="20"/>
          <w:szCs w:val="20"/>
          <w:lang w:eastAsia="en-GB"/>
        </w:rPr>
        <w:lastRenderedPageBreak/>
        <mc:AlternateContent>
          <mc:Choice Requires="wps">
            <w:drawing>
              <wp:anchor distT="0" distB="0" distL="114300" distR="114300" simplePos="0" relativeHeight="251659264" behindDoc="0" locked="0" layoutInCell="1" allowOverlap="1" wp14:anchorId="4BFF3434" wp14:editId="188286B6">
                <wp:simplePos x="0" y="0"/>
                <wp:positionH relativeFrom="column">
                  <wp:posOffset>3638550</wp:posOffset>
                </wp:positionH>
                <wp:positionV relativeFrom="paragraph">
                  <wp:posOffset>156210</wp:posOffset>
                </wp:positionV>
                <wp:extent cx="2374265" cy="1403985"/>
                <wp:effectExtent l="0" t="0" r="12700"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2D4A7AC8" w14:textId="77777777" w:rsidR="00496040" w:rsidRPr="001F3C51" w:rsidRDefault="00496040" w:rsidP="00496040">
                            <w:pPr>
                              <w:rPr>
                                <w:i/>
                                <w:sz w:val="22"/>
                              </w:rPr>
                            </w:pPr>
                            <w:r w:rsidRPr="001F3C51">
                              <w:rPr>
                                <w:i/>
                                <w:sz w:val="22"/>
                              </w:rPr>
                              <w:t xml:space="preserve">Street Law is a course in practical law; its focus is on </w:t>
                            </w:r>
                            <w:r w:rsidRPr="00496040">
                              <w:rPr>
                                <w:i/>
                                <w:sz w:val="22"/>
                              </w:rPr>
                              <w:t>the</w:t>
                            </w:r>
                            <w:r w:rsidRPr="001F3C51">
                              <w:rPr>
                                <w:i/>
                                <w:sz w:val="22"/>
                              </w:rPr>
                              <w:t xml:space="preserve"> law that affects persons’ everyday lives.</w:t>
                            </w:r>
                          </w:p>
                          <w:p w14:paraId="1D550627" w14:textId="77777777" w:rsidR="00496040" w:rsidRPr="001F3C51" w:rsidRDefault="00496040" w:rsidP="00496040">
                            <w:pPr>
                              <w:rPr>
                                <w:sz w:val="22"/>
                              </w:rPr>
                            </w:pPr>
                            <w:r w:rsidRPr="001F3C51">
                              <w:rPr>
                                <w:sz w:val="22"/>
                              </w:rPr>
                              <w:t>Professor Richard Roe,</w:t>
                            </w:r>
                          </w:p>
                          <w:p w14:paraId="61D9C22F" w14:textId="77777777" w:rsidR="00496040" w:rsidRPr="001F3C51" w:rsidRDefault="00496040" w:rsidP="00496040">
                            <w:pPr>
                              <w:rPr>
                                <w:sz w:val="22"/>
                              </w:rPr>
                            </w:pPr>
                            <w:r>
                              <w:rPr>
                                <w:sz w:val="22"/>
                              </w:rPr>
                              <w:t>Director.</w:t>
                            </w:r>
                            <w:r>
                              <w:rPr>
                                <w:sz w:val="22"/>
                              </w:rPr>
                              <w:br/>
                              <w:t>D.C. Street Law Program.</w:t>
                            </w:r>
                            <w:r>
                              <w:rPr>
                                <w:sz w:val="22"/>
                              </w:rPr>
                              <w:br/>
                            </w:r>
                            <w:r w:rsidRPr="001F3C51">
                              <w:rPr>
                                <w:sz w:val="22"/>
                              </w:rPr>
                              <w:t>Georgetown University.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86.5pt;margin-top:12.3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0KoJQIAAEw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">
                <v:textbox style="mso-fit-shape-to-text:t">
                  <w:txbxContent>
                    <w:p w14:paraId="2D4A7AC8" w14:textId="77777777" w:rsidR="00496040" w:rsidRPr="001F3C51" w:rsidRDefault="00496040" w:rsidP="00496040">
                      <w:pPr>
                        <w:rPr>
                          <w:i/>
                          <w:sz w:val="22"/>
                        </w:rPr>
                      </w:pPr>
                      <w:r w:rsidRPr="001F3C51">
                        <w:rPr>
                          <w:i/>
                          <w:sz w:val="22"/>
                        </w:rPr>
                        <w:t xml:space="preserve">Street Law is a course in practical law; its focus is on </w:t>
                      </w:r>
                      <w:r w:rsidRPr="00496040">
                        <w:rPr>
                          <w:i/>
                          <w:sz w:val="22"/>
                        </w:rPr>
                        <w:t>the</w:t>
                      </w:r>
                      <w:r w:rsidRPr="001F3C51">
                        <w:rPr>
                          <w:i/>
                          <w:sz w:val="22"/>
                        </w:rPr>
                        <w:t xml:space="preserve"> law that affects persons’ everyday lives.</w:t>
                      </w:r>
                    </w:p>
                    <w:p w14:paraId="1D550627" w14:textId="77777777" w:rsidR="00496040" w:rsidRPr="001F3C51" w:rsidRDefault="00496040" w:rsidP="00496040">
                      <w:pPr>
                        <w:rPr>
                          <w:sz w:val="22"/>
                        </w:rPr>
                      </w:pPr>
                      <w:r w:rsidRPr="001F3C51">
                        <w:rPr>
                          <w:sz w:val="22"/>
                        </w:rPr>
                        <w:t>Professor Richard Roe,</w:t>
                      </w:r>
                    </w:p>
                    <w:p w14:paraId="61D9C22F" w14:textId="77777777" w:rsidR="00496040" w:rsidRPr="001F3C51" w:rsidRDefault="00496040" w:rsidP="00496040">
                      <w:pPr>
                        <w:rPr>
                          <w:sz w:val="22"/>
                        </w:rPr>
                      </w:pPr>
                      <w:proofErr w:type="gramStart"/>
                      <w:r>
                        <w:rPr>
                          <w:sz w:val="22"/>
                        </w:rPr>
                        <w:t>Director.</w:t>
                      </w:r>
                      <w:proofErr w:type="gramEnd"/>
                      <w:r>
                        <w:rPr>
                          <w:sz w:val="22"/>
                        </w:rPr>
                        <w:br/>
                      </w:r>
                      <w:proofErr w:type="gramStart"/>
                      <w:r>
                        <w:rPr>
                          <w:sz w:val="22"/>
                        </w:rPr>
                        <w:t>D.C. Street Law Program.</w:t>
                      </w:r>
                      <w:proofErr w:type="gramEnd"/>
                      <w:r>
                        <w:rPr>
                          <w:sz w:val="22"/>
                        </w:rPr>
                        <w:br/>
                      </w:r>
                      <w:proofErr w:type="gramStart"/>
                      <w:r w:rsidRPr="001F3C51">
                        <w:rPr>
                          <w:sz w:val="22"/>
                        </w:rPr>
                        <w:t>Georgetown University.</w:t>
                      </w:r>
                      <w:proofErr w:type="gramEnd"/>
                    </w:p>
                  </w:txbxContent>
                </v:textbox>
                <w10:wrap type="square"/>
              </v:shape>
            </w:pict>
          </mc:Fallback>
        </mc:AlternateContent>
      </w:r>
      <w:r w:rsidR="00E50998" w:rsidRPr="00496040">
        <w:rPr>
          <w:b/>
          <w:sz w:val="20"/>
          <w:szCs w:val="20"/>
        </w:rPr>
        <w:t>The Street Law Programme Teaching Methodology</w:t>
      </w:r>
    </w:p>
    <w:p w14:paraId="63F45E37" w14:textId="77777777" w:rsidR="00E50998" w:rsidRDefault="00E50998" w:rsidP="00E50998">
      <w:pPr>
        <w:rPr>
          <w:sz w:val="20"/>
          <w:szCs w:val="20"/>
        </w:rPr>
      </w:pPr>
      <w:r w:rsidRPr="00496040">
        <w:rPr>
          <w:sz w:val="20"/>
          <w:szCs w:val="20"/>
        </w:rPr>
        <w:t>Street Law provides highly-participatory, activity-based, law-focused education to school pupils whilst also contributing to the professional development of those on the route to qualification as a solicitor.</w:t>
      </w:r>
    </w:p>
    <w:p w14:paraId="30CF563F" w14:textId="77777777" w:rsidR="00E50998" w:rsidRPr="00496040" w:rsidRDefault="003A6BB1" w:rsidP="00E50998">
      <w:pPr>
        <w:rPr>
          <w:sz w:val="20"/>
          <w:szCs w:val="20"/>
        </w:rPr>
      </w:pPr>
      <w:r w:rsidRPr="00496040">
        <w:rPr>
          <w:sz w:val="20"/>
          <w:szCs w:val="20"/>
        </w:rPr>
        <w:t>Street Law Teachers</w:t>
      </w:r>
      <w:r w:rsidR="00E50998" w:rsidRPr="00496040">
        <w:rPr>
          <w:sz w:val="20"/>
          <w:szCs w:val="20"/>
        </w:rPr>
        <w:t xml:space="preserve"> – who will be solicitors or individuals training to become solicitors – teach classes about the law, the legal process, and the knowledge and skills that school pupils can use to recognise, prevent, and (in some cases) resolve legal problems. </w:t>
      </w:r>
    </w:p>
    <w:p w14:paraId="5088F91D" w14:textId="4F2404BD" w:rsidR="00E50998" w:rsidRPr="00496040" w:rsidRDefault="00E50998" w:rsidP="00E50998">
      <w:pPr>
        <w:rPr>
          <w:sz w:val="20"/>
          <w:szCs w:val="20"/>
        </w:rPr>
      </w:pPr>
      <w:r w:rsidRPr="00496040">
        <w:rPr>
          <w:sz w:val="20"/>
          <w:szCs w:val="20"/>
        </w:rPr>
        <w:t xml:space="preserve">The lessons are characterised by </w:t>
      </w:r>
      <w:r w:rsidRPr="00204FBD">
        <w:rPr>
          <w:sz w:val="20"/>
          <w:szCs w:val="20"/>
        </w:rPr>
        <w:t>rich legal content</w:t>
      </w:r>
      <w:r w:rsidRPr="00496040">
        <w:rPr>
          <w:sz w:val="20"/>
          <w:szCs w:val="20"/>
        </w:rPr>
        <w:t xml:space="preserve"> involving the examination of practical law and legal process, the constitution and legal policy. It also introduces pupils to the fundamental principles and values upon which law is based. </w:t>
      </w:r>
      <w:r w:rsidR="00204FBD">
        <w:rPr>
          <w:sz w:val="20"/>
          <w:szCs w:val="20"/>
        </w:rPr>
        <w:t xml:space="preserve"> Whilst the programme is challenging it will be based around the lives and experiences of the pupils and how the law relates to them. The Street Law Programme focuses on relevance to the pupils and its highly participatory nature, and its basis in pupil action, makes the programme an enjoyable one.</w:t>
      </w:r>
      <w:r w:rsidR="00204FBD">
        <w:rPr>
          <w:sz w:val="20"/>
          <w:szCs w:val="20"/>
        </w:rPr>
        <w:br/>
      </w:r>
      <w:r w:rsidR="00204FBD">
        <w:rPr>
          <w:sz w:val="20"/>
          <w:szCs w:val="20"/>
        </w:rPr>
        <w:br/>
      </w:r>
      <w:r w:rsidRPr="00496040">
        <w:rPr>
          <w:sz w:val="20"/>
          <w:szCs w:val="20"/>
        </w:rPr>
        <w:t xml:space="preserve">Importantly the lessons will inform pupils what the law is but also requires pupils to consider </w:t>
      </w:r>
      <w:r w:rsidR="003A6BB1" w:rsidRPr="00204FBD">
        <w:rPr>
          <w:sz w:val="20"/>
          <w:szCs w:val="20"/>
        </w:rPr>
        <w:t xml:space="preserve">advocacy and </w:t>
      </w:r>
      <w:r w:rsidRPr="00204FBD">
        <w:rPr>
          <w:sz w:val="20"/>
          <w:szCs w:val="20"/>
        </w:rPr>
        <w:t>what the law ought to be</w:t>
      </w:r>
      <w:r w:rsidRPr="00496040">
        <w:rPr>
          <w:sz w:val="20"/>
          <w:szCs w:val="20"/>
        </w:rPr>
        <w:t xml:space="preserve">. </w:t>
      </w:r>
      <w:r w:rsidR="00826E2A">
        <w:rPr>
          <w:sz w:val="20"/>
          <w:szCs w:val="20"/>
        </w:rPr>
        <w:t>I</w:t>
      </w:r>
      <w:r w:rsidRPr="00496040">
        <w:rPr>
          <w:sz w:val="20"/>
          <w:szCs w:val="20"/>
        </w:rPr>
        <w:t>t uses pupils’ inherent interest in law – and, crucially, their own knowledge and experiences – to develop their literacy skills, high-level cognitive skills, organisation and many other important personal and interpersonal skills which are vital in academic, social and economic success.</w:t>
      </w:r>
    </w:p>
    <w:p w14:paraId="31C9A2CE" w14:textId="77777777" w:rsidR="00E50998" w:rsidRPr="00496040" w:rsidRDefault="00E50998" w:rsidP="00E50998">
      <w:pPr>
        <w:rPr>
          <w:sz w:val="20"/>
          <w:szCs w:val="20"/>
        </w:rPr>
      </w:pPr>
      <w:r w:rsidRPr="00496040">
        <w:rPr>
          <w:sz w:val="20"/>
          <w:szCs w:val="20"/>
        </w:rPr>
        <w:t>For instance, when pupils examine a specific legal problem, they will be asked to think about it first in their own terms and then from other points of view. They determine and apply the appropriate law, determine available legal remedies, and discuss the often competing policy concerns, societal interests and underlying values. A lesson which covers social media may ask students to examine the law as is, the law as they believe it should be, and consider competing interests of freedom of speech balanced against society’s interest in protecting citizens from injurious, obscene or dangerous words.</w:t>
      </w:r>
    </w:p>
    <w:p w14:paraId="1F778770" w14:textId="77777777" w:rsidR="00E50998" w:rsidRPr="00496040" w:rsidRDefault="00E50998" w:rsidP="00E50998">
      <w:pPr>
        <w:rPr>
          <w:sz w:val="20"/>
          <w:szCs w:val="20"/>
        </w:rPr>
      </w:pPr>
      <w:r w:rsidRPr="00496040">
        <w:rPr>
          <w:sz w:val="20"/>
          <w:szCs w:val="20"/>
        </w:rPr>
        <w:t>The reason for Street Law’s emphasis on interactive teaching in furtherance of pupils’ substantive understandings can be attributed to several factors:</w:t>
      </w:r>
    </w:p>
    <w:p w14:paraId="47939BEB" w14:textId="77777777" w:rsidR="00E50998" w:rsidRPr="00496040" w:rsidRDefault="00E50998" w:rsidP="00E50998">
      <w:pPr>
        <w:pStyle w:val="ListParagraph"/>
        <w:numPr>
          <w:ilvl w:val="0"/>
          <w:numId w:val="4"/>
        </w:numPr>
        <w:rPr>
          <w:sz w:val="20"/>
          <w:szCs w:val="20"/>
        </w:rPr>
      </w:pPr>
      <w:r w:rsidRPr="00496040">
        <w:rPr>
          <w:sz w:val="20"/>
          <w:szCs w:val="20"/>
        </w:rPr>
        <w:t xml:space="preserve">The dialectic nature of law and advocacy. As the law is dynamic, and involves interpreting </w:t>
      </w:r>
      <w:r w:rsidR="0057301F" w:rsidRPr="00496040">
        <w:rPr>
          <w:sz w:val="20"/>
          <w:szCs w:val="20"/>
        </w:rPr>
        <w:t>and make</w:t>
      </w:r>
      <w:r w:rsidRPr="00496040">
        <w:rPr>
          <w:sz w:val="20"/>
          <w:szCs w:val="20"/>
        </w:rPr>
        <w:t xml:space="preserve"> meaning of</w:t>
      </w:r>
      <w:r w:rsidR="0057301F" w:rsidRPr="00496040">
        <w:rPr>
          <w:sz w:val="20"/>
          <w:szCs w:val="20"/>
        </w:rPr>
        <w:t xml:space="preserve"> the</w:t>
      </w:r>
      <w:r w:rsidRPr="00496040">
        <w:rPr>
          <w:sz w:val="20"/>
          <w:szCs w:val="20"/>
        </w:rPr>
        <w:t xml:space="preserve"> law, instruction in the law must include high-level thinking, analysis, and expression about values and alternatives.</w:t>
      </w:r>
    </w:p>
    <w:p w14:paraId="04D1641C" w14:textId="77777777" w:rsidR="00E50998" w:rsidRPr="00496040" w:rsidRDefault="00E50998" w:rsidP="00E50998">
      <w:pPr>
        <w:pStyle w:val="ListParagraph"/>
        <w:rPr>
          <w:sz w:val="20"/>
          <w:szCs w:val="20"/>
        </w:rPr>
      </w:pPr>
    </w:p>
    <w:p w14:paraId="6FFA4290" w14:textId="77777777" w:rsidR="00E50998" w:rsidRPr="00496040" w:rsidRDefault="00E50998" w:rsidP="00E50998">
      <w:pPr>
        <w:pStyle w:val="ListParagraph"/>
        <w:numPr>
          <w:ilvl w:val="0"/>
          <w:numId w:val="4"/>
        </w:numPr>
        <w:rPr>
          <w:sz w:val="20"/>
          <w:szCs w:val="20"/>
        </w:rPr>
      </w:pPr>
      <w:r w:rsidRPr="00496040">
        <w:rPr>
          <w:sz w:val="20"/>
          <w:szCs w:val="20"/>
        </w:rPr>
        <w:t>As part of a democratic participation, and responsible citizenship, non-lawyer involvement in the law is not simply a matter of following, or abiding by, the law but also a matter of appreciating that laws involve value choices and having a voice in shaping the law.</w:t>
      </w:r>
    </w:p>
    <w:p w14:paraId="6ED87796" w14:textId="77777777" w:rsidR="00E50998" w:rsidRPr="00496040" w:rsidRDefault="00E50998" w:rsidP="00E50998">
      <w:pPr>
        <w:pStyle w:val="ListParagraph"/>
        <w:rPr>
          <w:sz w:val="20"/>
          <w:szCs w:val="20"/>
        </w:rPr>
      </w:pPr>
    </w:p>
    <w:p w14:paraId="01709747" w14:textId="77777777" w:rsidR="00E50998" w:rsidRPr="00496040" w:rsidRDefault="00E50998" w:rsidP="00E50998">
      <w:pPr>
        <w:pStyle w:val="ListParagraph"/>
        <w:numPr>
          <w:ilvl w:val="0"/>
          <w:numId w:val="4"/>
        </w:numPr>
        <w:rPr>
          <w:sz w:val="20"/>
          <w:szCs w:val="20"/>
        </w:rPr>
      </w:pPr>
      <w:r w:rsidRPr="00496040">
        <w:rPr>
          <w:sz w:val="20"/>
          <w:szCs w:val="20"/>
        </w:rPr>
        <w:t>Learners need high-level literacy, cognition, expression and critical thinking in order to realise deeper understanding of law and society and to have a voice in it.</w:t>
      </w:r>
    </w:p>
    <w:p w14:paraId="576833EB" w14:textId="77777777" w:rsidR="00E50998" w:rsidRPr="00496040" w:rsidRDefault="003A6BB1" w:rsidP="00E50998">
      <w:pPr>
        <w:rPr>
          <w:sz w:val="20"/>
          <w:szCs w:val="20"/>
        </w:rPr>
      </w:pPr>
      <w:r w:rsidRPr="00496040">
        <w:rPr>
          <w:sz w:val="20"/>
          <w:szCs w:val="20"/>
        </w:rPr>
        <w:t>Street Law Teacher</w:t>
      </w:r>
      <w:r w:rsidR="00E50998" w:rsidRPr="00496040">
        <w:rPr>
          <w:sz w:val="20"/>
          <w:szCs w:val="20"/>
        </w:rPr>
        <w:t>s are required to direct and lead their class in executing activities that are appropriate for learning and Street Law. With this requirement in mind, the instructors</w:t>
      </w:r>
      <w:r w:rsidRPr="00496040">
        <w:rPr>
          <w:sz w:val="20"/>
          <w:szCs w:val="20"/>
        </w:rPr>
        <w:t xml:space="preserve"> will</w:t>
      </w:r>
      <w:r w:rsidR="00E50998" w:rsidRPr="00496040">
        <w:rPr>
          <w:sz w:val="20"/>
          <w:szCs w:val="20"/>
        </w:rPr>
        <w:t>:</w:t>
      </w:r>
    </w:p>
    <w:p w14:paraId="539C8FE5" w14:textId="77777777" w:rsidR="00E50998" w:rsidRPr="00496040" w:rsidRDefault="00E50998" w:rsidP="00E50998">
      <w:pPr>
        <w:pStyle w:val="ListParagraph"/>
        <w:numPr>
          <w:ilvl w:val="0"/>
          <w:numId w:val="2"/>
        </w:numPr>
        <w:rPr>
          <w:sz w:val="20"/>
          <w:szCs w:val="20"/>
        </w:rPr>
      </w:pPr>
      <w:r w:rsidRPr="00496040">
        <w:rPr>
          <w:sz w:val="20"/>
          <w:szCs w:val="20"/>
        </w:rPr>
        <w:t>Present course material through a variety of pedagogical methods;</w:t>
      </w:r>
    </w:p>
    <w:p w14:paraId="38491B1C" w14:textId="77777777" w:rsidR="00E50998" w:rsidRPr="00496040" w:rsidRDefault="00E50998" w:rsidP="00E50998">
      <w:pPr>
        <w:pStyle w:val="ListParagraph"/>
        <w:numPr>
          <w:ilvl w:val="0"/>
          <w:numId w:val="2"/>
        </w:numPr>
        <w:rPr>
          <w:sz w:val="20"/>
          <w:szCs w:val="20"/>
        </w:rPr>
      </w:pPr>
      <w:r w:rsidRPr="00496040">
        <w:rPr>
          <w:sz w:val="20"/>
          <w:szCs w:val="20"/>
        </w:rPr>
        <w:t>Supervise the class as students work on activities; and</w:t>
      </w:r>
    </w:p>
    <w:p w14:paraId="67A1CF9F" w14:textId="77777777" w:rsidR="00E50998" w:rsidRPr="00496040" w:rsidRDefault="00E50998" w:rsidP="00E50998">
      <w:pPr>
        <w:pStyle w:val="ListParagraph"/>
        <w:numPr>
          <w:ilvl w:val="0"/>
          <w:numId w:val="2"/>
        </w:numPr>
        <w:rPr>
          <w:sz w:val="20"/>
          <w:szCs w:val="20"/>
        </w:rPr>
      </w:pPr>
      <w:r w:rsidRPr="00496040">
        <w:rPr>
          <w:sz w:val="20"/>
          <w:szCs w:val="20"/>
        </w:rPr>
        <w:t>Give assignments and assessments to evaluate student performance</w:t>
      </w:r>
    </w:p>
    <w:p w14:paraId="45A6E76B" w14:textId="77777777" w:rsidR="00E50998" w:rsidRPr="00496040" w:rsidRDefault="00E50998" w:rsidP="00E50998">
      <w:pPr>
        <w:rPr>
          <w:sz w:val="20"/>
          <w:szCs w:val="20"/>
        </w:rPr>
      </w:pPr>
      <w:r w:rsidRPr="00496040">
        <w:rPr>
          <w:sz w:val="20"/>
          <w:szCs w:val="20"/>
        </w:rPr>
        <w:lastRenderedPageBreak/>
        <w:t>All Street Law lessons will:</w:t>
      </w:r>
    </w:p>
    <w:p w14:paraId="2F08D9DA" w14:textId="77777777" w:rsidR="00E50998" w:rsidRPr="00496040" w:rsidRDefault="00E50998" w:rsidP="00E50998">
      <w:pPr>
        <w:pStyle w:val="ListParagraph"/>
        <w:numPr>
          <w:ilvl w:val="0"/>
          <w:numId w:val="3"/>
        </w:numPr>
        <w:rPr>
          <w:sz w:val="20"/>
          <w:szCs w:val="20"/>
        </w:rPr>
      </w:pPr>
      <w:r w:rsidRPr="00496040">
        <w:rPr>
          <w:sz w:val="20"/>
          <w:szCs w:val="20"/>
        </w:rPr>
        <w:t xml:space="preserve">Involve objectives which help students achieve the experiences and outcomes of </w:t>
      </w:r>
      <w:r w:rsidRPr="00496040">
        <w:rPr>
          <w:i/>
          <w:sz w:val="20"/>
          <w:szCs w:val="20"/>
        </w:rPr>
        <w:t>Curriculum For Excellence;</w:t>
      </w:r>
    </w:p>
    <w:p w14:paraId="019A3BD8" w14:textId="77777777" w:rsidR="00E50998" w:rsidRPr="00496040" w:rsidRDefault="00E50998" w:rsidP="00E50998">
      <w:pPr>
        <w:pStyle w:val="ListParagraph"/>
        <w:numPr>
          <w:ilvl w:val="0"/>
          <w:numId w:val="3"/>
        </w:numPr>
        <w:rPr>
          <w:sz w:val="20"/>
          <w:szCs w:val="20"/>
        </w:rPr>
      </w:pPr>
      <w:r w:rsidRPr="00496040">
        <w:rPr>
          <w:sz w:val="20"/>
          <w:szCs w:val="20"/>
        </w:rPr>
        <w:t>Be Learner-centred and firmly grounded in the experience of pupils;</w:t>
      </w:r>
    </w:p>
    <w:p w14:paraId="14F67110" w14:textId="77777777" w:rsidR="00E50998" w:rsidRPr="00496040" w:rsidRDefault="00E50998" w:rsidP="00E50998">
      <w:pPr>
        <w:pStyle w:val="ListParagraph"/>
        <w:numPr>
          <w:ilvl w:val="0"/>
          <w:numId w:val="3"/>
        </w:numPr>
        <w:rPr>
          <w:sz w:val="20"/>
          <w:szCs w:val="20"/>
        </w:rPr>
      </w:pPr>
      <w:r w:rsidRPr="00496040">
        <w:rPr>
          <w:sz w:val="20"/>
          <w:szCs w:val="20"/>
        </w:rPr>
        <w:t>Be highly participatory, interactive and responsive;</w:t>
      </w:r>
    </w:p>
    <w:p w14:paraId="4D5C3101" w14:textId="77777777" w:rsidR="00E50998" w:rsidRPr="00496040" w:rsidRDefault="00E50998" w:rsidP="00E50998">
      <w:pPr>
        <w:pStyle w:val="ListParagraph"/>
        <w:numPr>
          <w:ilvl w:val="0"/>
          <w:numId w:val="3"/>
        </w:numPr>
        <w:rPr>
          <w:sz w:val="20"/>
          <w:szCs w:val="20"/>
        </w:rPr>
      </w:pPr>
      <w:r w:rsidRPr="00496040">
        <w:rPr>
          <w:sz w:val="20"/>
          <w:szCs w:val="20"/>
        </w:rPr>
        <w:t>Law-focused and activity-based;</w:t>
      </w:r>
    </w:p>
    <w:p w14:paraId="64D0CF90" w14:textId="77777777" w:rsidR="00E50998" w:rsidRPr="00496040" w:rsidRDefault="003A6BB1" w:rsidP="00E50998">
      <w:pPr>
        <w:pStyle w:val="ListParagraph"/>
        <w:numPr>
          <w:ilvl w:val="0"/>
          <w:numId w:val="3"/>
        </w:numPr>
        <w:rPr>
          <w:sz w:val="20"/>
          <w:szCs w:val="20"/>
        </w:rPr>
      </w:pPr>
      <w:r w:rsidRPr="00496040">
        <w:rPr>
          <w:sz w:val="20"/>
          <w:szCs w:val="20"/>
        </w:rPr>
        <w:t>Work across numerous modalities including</w:t>
      </w:r>
      <w:r w:rsidR="00E50998" w:rsidRPr="00496040">
        <w:rPr>
          <w:sz w:val="20"/>
          <w:szCs w:val="20"/>
        </w:rPr>
        <w:t xml:space="preserve"> large group teaching, small group work, individual learning;</w:t>
      </w:r>
    </w:p>
    <w:p w14:paraId="33D6AA04" w14:textId="77777777" w:rsidR="00826E2A" w:rsidRDefault="00E50998" w:rsidP="00E50998">
      <w:pPr>
        <w:pStyle w:val="ListParagraph"/>
        <w:numPr>
          <w:ilvl w:val="0"/>
          <w:numId w:val="3"/>
        </w:numPr>
        <w:rPr>
          <w:sz w:val="20"/>
          <w:szCs w:val="20"/>
        </w:rPr>
      </w:pPr>
      <w:r w:rsidRPr="00496040">
        <w:rPr>
          <w:sz w:val="20"/>
          <w:szCs w:val="20"/>
        </w:rPr>
        <w:t>Involve evaluation, review and debrief</w:t>
      </w:r>
      <w:r w:rsidR="003A6BB1" w:rsidRPr="00496040">
        <w:rPr>
          <w:sz w:val="20"/>
          <w:szCs w:val="20"/>
        </w:rPr>
        <w:t xml:space="preserve">; </w:t>
      </w:r>
    </w:p>
    <w:p w14:paraId="39B7A187" w14:textId="7245997C" w:rsidR="00E50998" w:rsidRPr="00496040" w:rsidRDefault="00826E2A" w:rsidP="00E50998">
      <w:pPr>
        <w:pStyle w:val="ListParagraph"/>
        <w:numPr>
          <w:ilvl w:val="0"/>
          <w:numId w:val="3"/>
        </w:numPr>
        <w:rPr>
          <w:sz w:val="20"/>
          <w:szCs w:val="20"/>
        </w:rPr>
      </w:pPr>
      <w:r>
        <w:rPr>
          <w:sz w:val="20"/>
          <w:szCs w:val="20"/>
        </w:rPr>
        <w:t xml:space="preserve">Designed with the NAR Flow Chart in mind; </w:t>
      </w:r>
      <w:r w:rsidR="003A6BB1" w:rsidRPr="00496040">
        <w:rPr>
          <w:sz w:val="20"/>
          <w:szCs w:val="20"/>
        </w:rPr>
        <w:t>and</w:t>
      </w:r>
    </w:p>
    <w:p w14:paraId="54BC8631" w14:textId="77777777" w:rsidR="00E50998" w:rsidRPr="00496040" w:rsidRDefault="00E50998" w:rsidP="00E50998">
      <w:pPr>
        <w:pStyle w:val="ListParagraph"/>
        <w:numPr>
          <w:ilvl w:val="0"/>
          <w:numId w:val="3"/>
        </w:numPr>
        <w:rPr>
          <w:sz w:val="20"/>
          <w:szCs w:val="20"/>
        </w:rPr>
      </w:pPr>
      <w:r w:rsidRPr="00496040">
        <w:rPr>
          <w:sz w:val="20"/>
          <w:szCs w:val="20"/>
        </w:rPr>
        <w:t xml:space="preserve">Will link to a survey undertaken before the Street Law lessons take place which will allow pupils and teachers to help shape the programme.  </w:t>
      </w:r>
    </w:p>
    <w:p w14:paraId="5F74F0F2" w14:textId="77777777" w:rsidR="00017D1D" w:rsidRPr="00496040" w:rsidRDefault="00F30FCE" w:rsidP="00980899">
      <w:pPr>
        <w:rPr>
          <w:sz w:val="20"/>
          <w:szCs w:val="20"/>
        </w:rPr>
      </w:pPr>
      <w:r>
        <w:rPr>
          <w:sz w:val="20"/>
          <w:szCs w:val="20"/>
        </w:rPr>
        <w:t>The</w:t>
      </w:r>
      <w:r w:rsidR="003A6BB1" w:rsidRPr="00496040">
        <w:rPr>
          <w:sz w:val="20"/>
          <w:szCs w:val="20"/>
        </w:rPr>
        <w:t xml:space="preserve"> pupils and teachers of the school will have significant input into the topics covered in the course. The Street Law Teachers will also use their significant legal knowledge and skills to shape the lessons. </w:t>
      </w:r>
    </w:p>
    <w:p w14:paraId="244C6A61" w14:textId="77777777" w:rsidR="00E50998" w:rsidRPr="00496040" w:rsidRDefault="003A6BB1" w:rsidP="00980899">
      <w:pPr>
        <w:rPr>
          <w:sz w:val="20"/>
          <w:szCs w:val="20"/>
        </w:rPr>
      </w:pPr>
      <w:r w:rsidRPr="00496040">
        <w:rPr>
          <w:sz w:val="20"/>
          <w:szCs w:val="20"/>
        </w:rPr>
        <w:t>For instance, a lesson on ‘Crime’</w:t>
      </w:r>
      <w:r w:rsidR="00017D1D" w:rsidRPr="00496040">
        <w:rPr>
          <w:sz w:val="20"/>
          <w:szCs w:val="20"/>
        </w:rPr>
        <w:t xml:space="preserve"> might cover whether or not certain matters or should be considered a </w:t>
      </w:r>
      <w:r w:rsidRPr="00496040">
        <w:rPr>
          <w:sz w:val="20"/>
          <w:szCs w:val="20"/>
        </w:rPr>
        <w:t>crime</w:t>
      </w:r>
      <w:r w:rsidR="00017D1D" w:rsidRPr="00496040">
        <w:rPr>
          <w:sz w:val="20"/>
          <w:szCs w:val="20"/>
        </w:rPr>
        <w:t xml:space="preserve"> or not</w:t>
      </w:r>
      <w:r w:rsidRPr="00496040">
        <w:rPr>
          <w:sz w:val="20"/>
          <w:szCs w:val="20"/>
        </w:rPr>
        <w:t xml:space="preserve">; or it might cover potential </w:t>
      </w:r>
      <w:r w:rsidR="001E467E">
        <w:rPr>
          <w:sz w:val="20"/>
          <w:szCs w:val="20"/>
        </w:rPr>
        <w:t>defences to crime; or it might involve</w:t>
      </w:r>
      <w:r w:rsidRPr="00496040">
        <w:rPr>
          <w:sz w:val="20"/>
          <w:szCs w:val="20"/>
        </w:rPr>
        <w:t xml:space="preserve"> evaluating evidence; or consider the nature of a trial.</w:t>
      </w:r>
    </w:p>
    <w:p w14:paraId="2299C562" w14:textId="77777777" w:rsidR="00E50998" w:rsidRPr="00496040" w:rsidRDefault="00E50998" w:rsidP="00980899">
      <w:pPr>
        <w:rPr>
          <w:b/>
          <w:sz w:val="20"/>
          <w:szCs w:val="20"/>
        </w:rPr>
      </w:pPr>
    </w:p>
    <w:p w14:paraId="003618A6" w14:textId="77777777" w:rsidR="00E50998" w:rsidRPr="00496040" w:rsidRDefault="00E50998" w:rsidP="00980899">
      <w:pPr>
        <w:rPr>
          <w:b/>
          <w:sz w:val="20"/>
          <w:szCs w:val="20"/>
        </w:rPr>
      </w:pPr>
    </w:p>
    <w:p w14:paraId="365C35D4" w14:textId="77777777" w:rsidR="00E50998" w:rsidRPr="00496040" w:rsidRDefault="00E50998" w:rsidP="00980899">
      <w:pPr>
        <w:rPr>
          <w:b/>
          <w:sz w:val="20"/>
          <w:szCs w:val="20"/>
        </w:rPr>
      </w:pPr>
    </w:p>
    <w:p w14:paraId="0A89CF3A" w14:textId="77777777" w:rsidR="00E50998" w:rsidRPr="00496040" w:rsidRDefault="00E50998" w:rsidP="00980899">
      <w:pPr>
        <w:rPr>
          <w:b/>
          <w:sz w:val="20"/>
          <w:szCs w:val="20"/>
        </w:rPr>
      </w:pPr>
    </w:p>
    <w:p w14:paraId="63DF9153" w14:textId="77777777" w:rsidR="00E50998" w:rsidRPr="00496040" w:rsidRDefault="00E50998" w:rsidP="00980899">
      <w:pPr>
        <w:rPr>
          <w:b/>
          <w:sz w:val="20"/>
          <w:szCs w:val="20"/>
        </w:rPr>
      </w:pPr>
    </w:p>
    <w:p w14:paraId="12D71245" w14:textId="77777777" w:rsidR="00E50998" w:rsidRPr="00496040" w:rsidRDefault="00E50998" w:rsidP="00980899">
      <w:pPr>
        <w:rPr>
          <w:b/>
          <w:sz w:val="20"/>
          <w:szCs w:val="20"/>
        </w:rPr>
      </w:pPr>
    </w:p>
    <w:p w14:paraId="5FE490DE" w14:textId="77777777" w:rsidR="00E50998" w:rsidRPr="00496040" w:rsidRDefault="00E50998" w:rsidP="00980899">
      <w:pPr>
        <w:rPr>
          <w:b/>
          <w:sz w:val="20"/>
          <w:szCs w:val="20"/>
        </w:rPr>
      </w:pPr>
    </w:p>
    <w:p w14:paraId="5E969081" w14:textId="77777777" w:rsidR="00E50998" w:rsidRPr="00496040" w:rsidRDefault="00E50998" w:rsidP="00980899">
      <w:pPr>
        <w:rPr>
          <w:b/>
          <w:sz w:val="20"/>
          <w:szCs w:val="20"/>
        </w:rPr>
      </w:pPr>
    </w:p>
    <w:p w14:paraId="5132885E" w14:textId="77777777" w:rsidR="00E50998" w:rsidRPr="00496040" w:rsidRDefault="00E50998" w:rsidP="00980899">
      <w:pPr>
        <w:rPr>
          <w:b/>
          <w:sz w:val="20"/>
          <w:szCs w:val="20"/>
        </w:rPr>
      </w:pPr>
    </w:p>
    <w:p w14:paraId="1AA66062" w14:textId="77777777" w:rsidR="00E50998" w:rsidRPr="00496040" w:rsidRDefault="00E50998" w:rsidP="00980899">
      <w:pPr>
        <w:rPr>
          <w:b/>
          <w:sz w:val="20"/>
          <w:szCs w:val="20"/>
        </w:rPr>
      </w:pPr>
    </w:p>
    <w:p w14:paraId="7BCC4818" w14:textId="77777777" w:rsidR="00E50998" w:rsidRDefault="00E50998" w:rsidP="00980899">
      <w:pPr>
        <w:rPr>
          <w:b/>
          <w:sz w:val="20"/>
          <w:szCs w:val="20"/>
        </w:rPr>
      </w:pPr>
    </w:p>
    <w:p w14:paraId="66F6BF45" w14:textId="77777777" w:rsidR="00496040" w:rsidRDefault="00496040" w:rsidP="00980899">
      <w:pPr>
        <w:rPr>
          <w:b/>
          <w:sz w:val="20"/>
          <w:szCs w:val="20"/>
        </w:rPr>
      </w:pPr>
    </w:p>
    <w:p w14:paraId="2314B254" w14:textId="77777777" w:rsidR="00496040" w:rsidRDefault="00496040" w:rsidP="00980899">
      <w:pPr>
        <w:rPr>
          <w:b/>
          <w:sz w:val="20"/>
          <w:szCs w:val="20"/>
        </w:rPr>
      </w:pPr>
    </w:p>
    <w:p w14:paraId="6C0A0872" w14:textId="77777777" w:rsidR="00496040" w:rsidRDefault="00496040" w:rsidP="00980899">
      <w:pPr>
        <w:rPr>
          <w:b/>
          <w:sz w:val="20"/>
          <w:szCs w:val="20"/>
        </w:rPr>
      </w:pPr>
    </w:p>
    <w:p w14:paraId="57F2E5A3" w14:textId="77777777" w:rsidR="00496040" w:rsidRDefault="00496040" w:rsidP="00980899">
      <w:pPr>
        <w:rPr>
          <w:b/>
          <w:sz w:val="20"/>
          <w:szCs w:val="20"/>
        </w:rPr>
      </w:pPr>
    </w:p>
    <w:p w14:paraId="1C609188" w14:textId="77777777" w:rsidR="00496040" w:rsidRDefault="00496040" w:rsidP="00980899">
      <w:pPr>
        <w:rPr>
          <w:b/>
          <w:sz w:val="20"/>
          <w:szCs w:val="20"/>
        </w:rPr>
      </w:pPr>
    </w:p>
    <w:p w14:paraId="3FBBD6CA" w14:textId="77777777" w:rsidR="00496040" w:rsidRDefault="00496040" w:rsidP="00980899">
      <w:pPr>
        <w:rPr>
          <w:b/>
          <w:sz w:val="20"/>
          <w:szCs w:val="20"/>
        </w:rPr>
      </w:pPr>
    </w:p>
    <w:p w14:paraId="242BC8B2" w14:textId="77777777" w:rsidR="00496040" w:rsidRDefault="00496040" w:rsidP="00980899">
      <w:pPr>
        <w:rPr>
          <w:b/>
          <w:sz w:val="20"/>
          <w:szCs w:val="20"/>
        </w:rPr>
      </w:pPr>
    </w:p>
    <w:p w14:paraId="519F5621" w14:textId="77777777" w:rsidR="00017D1D" w:rsidRPr="00496040" w:rsidRDefault="00017D1D" w:rsidP="00017D1D">
      <w:pPr>
        <w:rPr>
          <w:b/>
          <w:sz w:val="20"/>
          <w:szCs w:val="20"/>
        </w:rPr>
      </w:pPr>
      <w:r w:rsidRPr="00496040">
        <w:rPr>
          <w:b/>
          <w:sz w:val="20"/>
          <w:szCs w:val="20"/>
        </w:rPr>
        <w:lastRenderedPageBreak/>
        <w:t>Street Law Programme Goals</w:t>
      </w:r>
    </w:p>
    <w:p w14:paraId="68B80268" w14:textId="77777777" w:rsidR="00017D1D" w:rsidRPr="00496040" w:rsidRDefault="00017D1D" w:rsidP="00017D1D">
      <w:pPr>
        <w:rPr>
          <w:b/>
          <w:sz w:val="20"/>
          <w:szCs w:val="20"/>
        </w:rPr>
      </w:pPr>
      <w:r w:rsidRPr="00496040">
        <w:rPr>
          <w:b/>
          <w:sz w:val="20"/>
          <w:szCs w:val="20"/>
        </w:rPr>
        <w:t>Educational goals for pupils</w:t>
      </w:r>
    </w:p>
    <w:p w14:paraId="7641487D" w14:textId="77777777" w:rsidR="00017D1D" w:rsidRPr="00496040" w:rsidRDefault="00017D1D" w:rsidP="00017D1D">
      <w:pPr>
        <w:rPr>
          <w:sz w:val="20"/>
          <w:szCs w:val="20"/>
        </w:rPr>
      </w:pPr>
      <w:r w:rsidRPr="00496040">
        <w:rPr>
          <w:sz w:val="20"/>
          <w:szCs w:val="20"/>
        </w:rPr>
        <w:t>The Street Law programme stresses concepts central to fostering an understanding of the law, legal processes and procedures, our systems of governance, and effective citizenship. Throughout the series of lessons, pupils will examine the role of law, justice, power, equality and citizenship in shaping our democracy and society. The goals for the pupils are to:</w:t>
      </w:r>
    </w:p>
    <w:p w14:paraId="4186D527" w14:textId="77777777" w:rsidR="00017D1D" w:rsidRPr="00496040" w:rsidRDefault="00017D1D" w:rsidP="00017D1D">
      <w:pPr>
        <w:pStyle w:val="ListParagraph"/>
        <w:numPr>
          <w:ilvl w:val="0"/>
          <w:numId w:val="11"/>
        </w:numPr>
        <w:rPr>
          <w:sz w:val="20"/>
          <w:szCs w:val="20"/>
        </w:rPr>
      </w:pPr>
      <w:r w:rsidRPr="00496040">
        <w:rPr>
          <w:sz w:val="20"/>
          <w:szCs w:val="20"/>
        </w:rPr>
        <w:t>Develop research, planning, and preparation skills;</w:t>
      </w:r>
    </w:p>
    <w:p w14:paraId="6CAC08D0" w14:textId="77777777" w:rsidR="00017D1D" w:rsidRPr="00496040" w:rsidRDefault="00017D1D" w:rsidP="00017D1D">
      <w:pPr>
        <w:pStyle w:val="ListParagraph"/>
        <w:numPr>
          <w:ilvl w:val="0"/>
          <w:numId w:val="11"/>
        </w:numPr>
        <w:rPr>
          <w:sz w:val="20"/>
          <w:szCs w:val="20"/>
        </w:rPr>
      </w:pPr>
      <w:r w:rsidRPr="00496040">
        <w:rPr>
          <w:sz w:val="20"/>
          <w:szCs w:val="20"/>
        </w:rPr>
        <w:t>Understand the values and forces that shape the law;</w:t>
      </w:r>
    </w:p>
    <w:p w14:paraId="1EDB16FD" w14:textId="77777777" w:rsidR="00017D1D" w:rsidRPr="00496040" w:rsidRDefault="00017D1D" w:rsidP="00017D1D">
      <w:pPr>
        <w:pStyle w:val="ListParagraph"/>
        <w:numPr>
          <w:ilvl w:val="0"/>
          <w:numId w:val="11"/>
        </w:numPr>
        <w:rPr>
          <w:sz w:val="20"/>
          <w:szCs w:val="20"/>
        </w:rPr>
      </w:pPr>
      <w:r w:rsidRPr="00496040">
        <w:rPr>
          <w:sz w:val="20"/>
          <w:szCs w:val="20"/>
        </w:rPr>
        <w:t>Learn how the law impacts them as citizens;</w:t>
      </w:r>
    </w:p>
    <w:p w14:paraId="560DB276" w14:textId="77777777" w:rsidR="00017D1D" w:rsidRPr="00496040" w:rsidRDefault="00017D1D" w:rsidP="00017D1D">
      <w:pPr>
        <w:pStyle w:val="ListParagraph"/>
        <w:numPr>
          <w:ilvl w:val="0"/>
          <w:numId w:val="11"/>
        </w:numPr>
        <w:rPr>
          <w:sz w:val="20"/>
          <w:szCs w:val="20"/>
        </w:rPr>
      </w:pPr>
      <w:r w:rsidRPr="00496040">
        <w:rPr>
          <w:sz w:val="20"/>
          <w:szCs w:val="20"/>
        </w:rPr>
        <w:t>Discover mechanisms through which to shape a more just society; and</w:t>
      </w:r>
    </w:p>
    <w:p w14:paraId="66844ECD" w14:textId="77777777" w:rsidR="00017D1D" w:rsidRPr="00496040" w:rsidRDefault="00017D1D" w:rsidP="00017D1D">
      <w:pPr>
        <w:pStyle w:val="ListParagraph"/>
        <w:numPr>
          <w:ilvl w:val="0"/>
          <w:numId w:val="11"/>
        </w:numPr>
        <w:rPr>
          <w:sz w:val="20"/>
          <w:szCs w:val="20"/>
        </w:rPr>
      </w:pPr>
      <w:r w:rsidRPr="00496040">
        <w:rPr>
          <w:sz w:val="20"/>
          <w:szCs w:val="20"/>
        </w:rPr>
        <w:t>Develop academic, critical thinking, civic and communication skills</w:t>
      </w:r>
    </w:p>
    <w:p w14:paraId="7CD00AED" w14:textId="77777777" w:rsidR="00017D1D" w:rsidRDefault="00017D1D" w:rsidP="00017D1D">
      <w:pPr>
        <w:rPr>
          <w:b/>
          <w:sz w:val="20"/>
          <w:szCs w:val="20"/>
        </w:rPr>
      </w:pPr>
      <w:r w:rsidRPr="00496040">
        <w:rPr>
          <w:b/>
          <w:sz w:val="20"/>
          <w:szCs w:val="20"/>
        </w:rPr>
        <w:t xml:space="preserve">Educational goals for </w:t>
      </w:r>
      <w:r w:rsidR="008A2771">
        <w:rPr>
          <w:b/>
          <w:sz w:val="20"/>
          <w:szCs w:val="20"/>
        </w:rPr>
        <w:t>Street Law Trainers</w:t>
      </w:r>
    </w:p>
    <w:p w14:paraId="54401AFC" w14:textId="77777777" w:rsidR="001E467E" w:rsidRPr="001E467E" w:rsidRDefault="001E467E" w:rsidP="00017D1D">
      <w:pPr>
        <w:rPr>
          <w:sz w:val="20"/>
          <w:szCs w:val="20"/>
        </w:rPr>
      </w:pPr>
      <w:r>
        <w:rPr>
          <w:sz w:val="20"/>
          <w:szCs w:val="20"/>
        </w:rPr>
        <w:t>Street Law Trainers will all be people on the route to qualification as a solicitor. This work will not only be beneficial to the pupils they teach but will also help them progress as professionals:</w:t>
      </w:r>
    </w:p>
    <w:p w14:paraId="3A581D2C" w14:textId="77777777" w:rsidR="00017D1D" w:rsidRPr="00496040" w:rsidRDefault="00017D1D" w:rsidP="00017D1D">
      <w:pPr>
        <w:pStyle w:val="ListParagraph"/>
        <w:numPr>
          <w:ilvl w:val="0"/>
          <w:numId w:val="11"/>
        </w:numPr>
        <w:rPr>
          <w:sz w:val="20"/>
          <w:szCs w:val="20"/>
        </w:rPr>
      </w:pPr>
      <w:r w:rsidRPr="00496040">
        <w:rPr>
          <w:sz w:val="20"/>
          <w:szCs w:val="20"/>
        </w:rPr>
        <w:t>Enable mentors to build confidence and further develop presentation skills;</w:t>
      </w:r>
    </w:p>
    <w:p w14:paraId="616402D7" w14:textId="77777777" w:rsidR="00017D1D" w:rsidRPr="00496040" w:rsidRDefault="00017D1D" w:rsidP="00017D1D">
      <w:pPr>
        <w:pStyle w:val="ListParagraph"/>
        <w:numPr>
          <w:ilvl w:val="0"/>
          <w:numId w:val="11"/>
        </w:numPr>
        <w:rPr>
          <w:sz w:val="20"/>
          <w:szCs w:val="20"/>
        </w:rPr>
      </w:pPr>
      <w:r w:rsidRPr="00496040">
        <w:rPr>
          <w:sz w:val="20"/>
          <w:szCs w:val="20"/>
        </w:rPr>
        <w:t>Educate mentors in practical applications of legal concepts, principles and policies;</w:t>
      </w:r>
    </w:p>
    <w:p w14:paraId="54CDD47C" w14:textId="77777777" w:rsidR="00017D1D" w:rsidRPr="00496040" w:rsidRDefault="00017D1D" w:rsidP="00017D1D">
      <w:pPr>
        <w:pStyle w:val="ListParagraph"/>
        <w:numPr>
          <w:ilvl w:val="0"/>
          <w:numId w:val="11"/>
        </w:numPr>
        <w:rPr>
          <w:sz w:val="20"/>
          <w:szCs w:val="20"/>
        </w:rPr>
      </w:pPr>
      <w:r w:rsidRPr="00496040">
        <w:rPr>
          <w:sz w:val="20"/>
          <w:szCs w:val="20"/>
        </w:rPr>
        <w:t>Provide mentors with an opportunity to develop, apply and refine their legal skills, and to set and pursue their own goals in this direction;</w:t>
      </w:r>
    </w:p>
    <w:p w14:paraId="775D85D7" w14:textId="77777777" w:rsidR="00017D1D" w:rsidRPr="00496040" w:rsidRDefault="00017D1D" w:rsidP="00017D1D">
      <w:pPr>
        <w:pStyle w:val="ListParagraph"/>
        <w:numPr>
          <w:ilvl w:val="0"/>
          <w:numId w:val="11"/>
        </w:numPr>
        <w:rPr>
          <w:sz w:val="20"/>
          <w:szCs w:val="20"/>
        </w:rPr>
      </w:pPr>
      <w:r w:rsidRPr="00496040">
        <w:rPr>
          <w:sz w:val="20"/>
          <w:szCs w:val="20"/>
        </w:rPr>
        <w:t>Develop in mentors an appreciation for the multi-faceted roles and responsibilities in the community and appreciation for diversity in the community;</w:t>
      </w:r>
    </w:p>
    <w:p w14:paraId="59E47F6A" w14:textId="77777777" w:rsidR="00017D1D" w:rsidRPr="00496040" w:rsidRDefault="00017D1D" w:rsidP="00017D1D">
      <w:pPr>
        <w:pStyle w:val="ListParagraph"/>
        <w:numPr>
          <w:ilvl w:val="0"/>
          <w:numId w:val="11"/>
        </w:numPr>
        <w:rPr>
          <w:sz w:val="20"/>
          <w:szCs w:val="20"/>
        </w:rPr>
      </w:pPr>
      <w:r w:rsidRPr="00496040">
        <w:rPr>
          <w:sz w:val="20"/>
          <w:szCs w:val="20"/>
        </w:rPr>
        <w:t>Expose mentors to sources, contexts and resolutions of community legal problems, particularly as those problems exist for young people in Scotland.</w:t>
      </w:r>
    </w:p>
    <w:p w14:paraId="2DF8FE85" w14:textId="77777777" w:rsidR="00017D1D" w:rsidRDefault="00017D1D" w:rsidP="00017D1D">
      <w:pPr>
        <w:pStyle w:val="ListParagraph"/>
        <w:numPr>
          <w:ilvl w:val="0"/>
          <w:numId w:val="11"/>
        </w:numPr>
        <w:rPr>
          <w:sz w:val="20"/>
          <w:szCs w:val="20"/>
        </w:rPr>
      </w:pPr>
      <w:r w:rsidRPr="00496040">
        <w:rPr>
          <w:sz w:val="20"/>
          <w:szCs w:val="20"/>
        </w:rPr>
        <w:t>Develop research, planning, and preparation skills.</w:t>
      </w:r>
    </w:p>
    <w:p w14:paraId="1B3E75A2" w14:textId="5D387009" w:rsidR="00855570" w:rsidRPr="00855570" w:rsidRDefault="00855570" w:rsidP="00855570">
      <w:pPr>
        <w:rPr>
          <w:sz w:val="20"/>
          <w:szCs w:val="20"/>
        </w:rPr>
      </w:pPr>
      <w:r>
        <w:rPr>
          <w:sz w:val="20"/>
          <w:szCs w:val="20"/>
        </w:rPr>
        <w:t xml:space="preserve">All Street Law Trainers will have undergone substantial </w:t>
      </w:r>
      <w:r w:rsidR="00C345D5">
        <w:rPr>
          <w:sz w:val="20"/>
          <w:szCs w:val="20"/>
        </w:rPr>
        <w:t>Street Law Training at the Law Society of Scotland and will also have been given training by qualified teachers.</w:t>
      </w:r>
      <w:r w:rsidR="00027DC0">
        <w:rPr>
          <w:sz w:val="20"/>
          <w:szCs w:val="20"/>
        </w:rPr>
        <w:t xml:space="preserve"> The Street Law Trainers themselves will design the lessons and ensure that those lessons have clear links to the Experiences and Outcomes of Curriculum For Excellence and, also, designed using the NAR Flow Chart. The Society has developed guidance for Street Law Trainers on how to do this.</w:t>
      </w:r>
      <w:r w:rsidR="00C345D5">
        <w:rPr>
          <w:sz w:val="20"/>
          <w:szCs w:val="20"/>
        </w:rPr>
        <w:br/>
      </w:r>
    </w:p>
    <w:p w14:paraId="4448F534" w14:textId="77777777" w:rsidR="00017D1D" w:rsidRPr="00496040" w:rsidRDefault="00017D1D" w:rsidP="00E2480B">
      <w:pPr>
        <w:rPr>
          <w:b/>
          <w:sz w:val="20"/>
          <w:szCs w:val="20"/>
        </w:rPr>
      </w:pPr>
    </w:p>
    <w:p w14:paraId="3DF3B145" w14:textId="77777777" w:rsidR="00017D1D" w:rsidRPr="00496040" w:rsidRDefault="00017D1D" w:rsidP="00E2480B">
      <w:pPr>
        <w:rPr>
          <w:b/>
          <w:sz w:val="20"/>
          <w:szCs w:val="20"/>
        </w:rPr>
      </w:pPr>
    </w:p>
    <w:p w14:paraId="48E474B0" w14:textId="77777777" w:rsidR="00017D1D" w:rsidRPr="00496040" w:rsidRDefault="00017D1D" w:rsidP="00E2480B">
      <w:pPr>
        <w:rPr>
          <w:b/>
          <w:sz w:val="20"/>
          <w:szCs w:val="20"/>
        </w:rPr>
      </w:pPr>
    </w:p>
    <w:p w14:paraId="7F5D6EDB" w14:textId="77777777" w:rsidR="00017D1D" w:rsidRPr="00496040" w:rsidRDefault="00017D1D" w:rsidP="00E2480B">
      <w:pPr>
        <w:rPr>
          <w:b/>
          <w:sz w:val="20"/>
          <w:szCs w:val="20"/>
        </w:rPr>
      </w:pPr>
    </w:p>
    <w:p w14:paraId="3E72CF7B" w14:textId="77777777" w:rsidR="00017D1D" w:rsidRPr="00496040" w:rsidRDefault="00017D1D" w:rsidP="00E2480B">
      <w:pPr>
        <w:rPr>
          <w:b/>
          <w:sz w:val="20"/>
          <w:szCs w:val="20"/>
        </w:rPr>
      </w:pPr>
    </w:p>
    <w:p w14:paraId="558E6857" w14:textId="77777777" w:rsidR="00017D1D" w:rsidRPr="00496040" w:rsidRDefault="00017D1D" w:rsidP="00E2480B">
      <w:pPr>
        <w:rPr>
          <w:b/>
          <w:sz w:val="20"/>
          <w:szCs w:val="20"/>
        </w:rPr>
      </w:pPr>
    </w:p>
    <w:p w14:paraId="5345B675" w14:textId="77777777" w:rsidR="00017D1D" w:rsidRPr="00496040" w:rsidRDefault="00017D1D" w:rsidP="00E2480B">
      <w:pPr>
        <w:rPr>
          <w:b/>
          <w:sz w:val="20"/>
          <w:szCs w:val="20"/>
        </w:rPr>
      </w:pPr>
    </w:p>
    <w:p w14:paraId="34759313" w14:textId="77777777" w:rsidR="00017D1D" w:rsidRPr="00496040" w:rsidRDefault="00017D1D" w:rsidP="00E2480B">
      <w:pPr>
        <w:rPr>
          <w:b/>
          <w:sz w:val="20"/>
          <w:szCs w:val="20"/>
        </w:rPr>
      </w:pPr>
    </w:p>
    <w:p w14:paraId="1D982150" w14:textId="77777777" w:rsidR="00017D1D" w:rsidRPr="00496040" w:rsidRDefault="00017D1D" w:rsidP="00E2480B">
      <w:pPr>
        <w:rPr>
          <w:b/>
          <w:sz w:val="20"/>
          <w:szCs w:val="20"/>
        </w:rPr>
      </w:pPr>
    </w:p>
    <w:p w14:paraId="7042B2A1" w14:textId="77777777" w:rsidR="00017D1D" w:rsidRPr="00496040" w:rsidRDefault="00017D1D" w:rsidP="00E2480B">
      <w:pPr>
        <w:rPr>
          <w:b/>
          <w:sz w:val="20"/>
          <w:szCs w:val="20"/>
        </w:rPr>
      </w:pPr>
    </w:p>
    <w:p w14:paraId="39F069E8" w14:textId="3B830C9D" w:rsidR="00017D1D" w:rsidRPr="00496040" w:rsidRDefault="00C345D5" w:rsidP="00017D1D">
      <w:pPr>
        <w:rPr>
          <w:sz w:val="20"/>
          <w:szCs w:val="20"/>
        </w:rPr>
      </w:pPr>
      <w:r>
        <w:rPr>
          <w:b/>
          <w:sz w:val="20"/>
          <w:szCs w:val="20"/>
        </w:rPr>
        <w:lastRenderedPageBreak/>
        <w:t>S</w:t>
      </w:r>
      <w:r w:rsidR="00017D1D" w:rsidRPr="00496040">
        <w:rPr>
          <w:b/>
          <w:sz w:val="20"/>
          <w:szCs w:val="20"/>
        </w:rPr>
        <w:t>treet Law Curriculum and the Curriculum For Excellence</w:t>
      </w:r>
    </w:p>
    <w:p w14:paraId="571BCCC9" w14:textId="77777777" w:rsidR="00017D1D" w:rsidRPr="00496040" w:rsidRDefault="00017D1D" w:rsidP="00017D1D">
      <w:pPr>
        <w:rPr>
          <w:b/>
          <w:sz w:val="20"/>
          <w:szCs w:val="20"/>
        </w:rPr>
      </w:pPr>
      <w:r w:rsidRPr="00496040">
        <w:rPr>
          <w:b/>
          <w:sz w:val="20"/>
          <w:szCs w:val="20"/>
        </w:rPr>
        <w:t>Principles of Street Law</w:t>
      </w:r>
    </w:p>
    <w:p w14:paraId="608C1D40" w14:textId="77777777" w:rsidR="00017D1D" w:rsidRPr="00496040" w:rsidRDefault="00017D1D" w:rsidP="00017D1D">
      <w:pPr>
        <w:rPr>
          <w:sz w:val="20"/>
          <w:szCs w:val="20"/>
        </w:rPr>
      </w:pPr>
      <w:r w:rsidRPr="00496040">
        <w:rPr>
          <w:sz w:val="20"/>
          <w:szCs w:val="20"/>
        </w:rPr>
        <w:t xml:space="preserve">Street Law is ideally placed to </w:t>
      </w:r>
      <w:r w:rsidRPr="00027DC0">
        <w:rPr>
          <w:sz w:val="20"/>
          <w:szCs w:val="20"/>
        </w:rPr>
        <w:t>provide</w:t>
      </w:r>
      <w:r w:rsidRPr="00496040">
        <w:rPr>
          <w:sz w:val="20"/>
          <w:szCs w:val="20"/>
        </w:rPr>
        <w:t xml:space="preserve"> a range of real-world experiences for pupils supporting many of the outcomes of Curriculum For Excellence.</w:t>
      </w:r>
    </w:p>
    <w:p w14:paraId="7A4AFF1B" w14:textId="77777777" w:rsidR="00017D1D" w:rsidRPr="00496040" w:rsidRDefault="00017D1D" w:rsidP="00017D1D">
      <w:pPr>
        <w:rPr>
          <w:sz w:val="20"/>
          <w:szCs w:val="20"/>
        </w:rPr>
      </w:pPr>
      <w:r w:rsidRPr="00496040">
        <w:rPr>
          <w:sz w:val="20"/>
          <w:szCs w:val="20"/>
        </w:rPr>
        <w:t>The Street Law Programme will help pupils achieve outcomes in a number of the curriculum areas</w:t>
      </w:r>
    </w:p>
    <w:p w14:paraId="2A29AD5D" w14:textId="77777777" w:rsidR="00017D1D" w:rsidRPr="003321CE" w:rsidRDefault="00017D1D" w:rsidP="00017D1D">
      <w:pPr>
        <w:pStyle w:val="ListParagraph"/>
        <w:numPr>
          <w:ilvl w:val="0"/>
          <w:numId w:val="9"/>
        </w:numPr>
        <w:rPr>
          <w:b/>
          <w:color w:val="E36C0A" w:themeColor="accent6" w:themeShade="BF"/>
          <w:sz w:val="20"/>
          <w:szCs w:val="20"/>
        </w:rPr>
      </w:pPr>
      <w:r w:rsidRPr="003321CE">
        <w:rPr>
          <w:b/>
          <w:color w:val="E36C0A" w:themeColor="accent6" w:themeShade="BF"/>
          <w:sz w:val="20"/>
          <w:szCs w:val="20"/>
        </w:rPr>
        <w:t>Languages</w:t>
      </w:r>
    </w:p>
    <w:p w14:paraId="1BEC9AAF" w14:textId="77777777" w:rsidR="00017D1D" w:rsidRPr="003321CE" w:rsidRDefault="00017D1D" w:rsidP="00017D1D">
      <w:pPr>
        <w:pStyle w:val="ListParagraph"/>
        <w:numPr>
          <w:ilvl w:val="0"/>
          <w:numId w:val="9"/>
        </w:numPr>
        <w:rPr>
          <w:b/>
          <w:color w:val="7030A0"/>
          <w:sz w:val="20"/>
          <w:szCs w:val="20"/>
        </w:rPr>
      </w:pPr>
      <w:r w:rsidRPr="003321CE">
        <w:rPr>
          <w:b/>
          <w:color w:val="7030A0"/>
          <w:sz w:val="20"/>
          <w:szCs w:val="20"/>
        </w:rPr>
        <w:t>Religious and moral education/religious education</w:t>
      </w:r>
    </w:p>
    <w:p w14:paraId="5EF6F381" w14:textId="77777777" w:rsidR="00017D1D" w:rsidRPr="003321CE" w:rsidRDefault="00017D1D" w:rsidP="00017D1D">
      <w:pPr>
        <w:pStyle w:val="ListParagraph"/>
        <w:numPr>
          <w:ilvl w:val="0"/>
          <w:numId w:val="9"/>
        </w:numPr>
        <w:rPr>
          <w:b/>
          <w:color w:val="FF66CC"/>
          <w:sz w:val="20"/>
          <w:szCs w:val="20"/>
        </w:rPr>
      </w:pPr>
      <w:r w:rsidRPr="003321CE">
        <w:rPr>
          <w:b/>
          <w:color w:val="FF66CC"/>
          <w:sz w:val="20"/>
          <w:szCs w:val="20"/>
        </w:rPr>
        <w:t>Social studies</w:t>
      </w:r>
    </w:p>
    <w:p w14:paraId="42E88417" w14:textId="77777777" w:rsidR="00017D1D" w:rsidRPr="00496040" w:rsidRDefault="00017D1D" w:rsidP="00017D1D">
      <w:pPr>
        <w:rPr>
          <w:sz w:val="20"/>
          <w:szCs w:val="20"/>
        </w:rPr>
      </w:pPr>
      <w:r w:rsidRPr="00496040">
        <w:rPr>
          <w:sz w:val="20"/>
          <w:szCs w:val="20"/>
        </w:rPr>
        <w:t>Moreover, the Street Law Programme will also help pupils achieve</w:t>
      </w:r>
      <w:r w:rsidR="005E30F2">
        <w:rPr>
          <w:sz w:val="20"/>
          <w:szCs w:val="20"/>
        </w:rPr>
        <w:t xml:space="preserve"> some</w:t>
      </w:r>
      <w:r w:rsidRPr="00496040">
        <w:rPr>
          <w:sz w:val="20"/>
          <w:szCs w:val="20"/>
        </w:rPr>
        <w:t xml:space="preserve"> </w:t>
      </w:r>
      <w:r w:rsidR="005E30F2">
        <w:rPr>
          <w:sz w:val="20"/>
          <w:szCs w:val="20"/>
        </w:rPr>
        <w:t>outcomes</w:t>
      </w:r>
      <w:r w:rsidRPr="00496040">
        <w:rPr>
          <w:sz w:val="20"/>
          <w:szCs w:val="20"/>
        </w:rPr>
        <w:t xml:space="preserve"> areas which pervade all learning:</w:t>
      </w:r>
    </w:p>
    <w:p w14:paraId="6D20333B" w14:textId="77777777" w:rsidR="00017D1D" w:rsidRPr="003321CE" w:rsidRDefault="00017D1D" w:rsidP="00017D1D">
      <w:pPr>
        <w:pStyle w:val="ListParagraph"/>
        <w:numPr>
          <w:ilvl w:val="0"/>
          <w:numId w:val="10"/>
        </w:numPr>
        <w:rPr>
          <w:b/>
          <w:color w:val="336600"/>
          <w:sz w:val="20"/>
          <w:szCs w:val="20"/>
        </w:rPr>
      </w:pPr>
      <w:r w:rsidRPr="003321CE">
        <w:rPr>
          <w:b/>
          <w:color w:val="336600"/>
          <w:sz w:val="20"/>
          <w:szCs w:val="20"/>
        </w:rPr>
        <w:t>Health and wellbeing</w:t>
      </w:r>
    </w:p>
    <w:p w14:paraId="075A4637" w14:textId="77777777" w:rsidR="00017D1D" w:rsidRPr="003321CE" w:rsidRDefault="00017D1D" w:rsidP="00017D1D">
      <w:pPr>
        <w:pStyle w:val="ListParagraph"/>
        <w:numPr>
          <w:ilvl w:val="0"/>
          <w:numId w:val="10"/>
        </w:numPr>
        <w:rPr>
          <w:b/>
          <w:color w:val="FF0000"/>
          <w:sz w:val="20"/>
          <w:szCs w:val="20"/>
        </w:rPr>
      </w:pPr>
      <w:r w:rsidRPr="003321CE">
        <w:rPr>
          <w:b/>
          <w:color w:val="FF0000"/>
          <w:sz w:val="20"/>
          <w:szCs w:val="20"/>
        </w:rPr>
        <w:t>Literacy</w:t>
      </w:r>
    </w:p>
    <w:p w14:paraId="2D444F20" w14:textId="77777777" w:rsidR="00017D1D" w:rsidRPr="00496040" w:rsidRDefault="00017D1D" w:rsidP="00017D1D">
      <w:pPr>
        <w:rPr>
          <w:b/>
          <w:sz w:val="20"/>
          <w:szCs w:val="20"/>
        </w:rPr>
      </w:pPr>
      <w:r w:rsidRPr="00496040">
        <w:rPr>
          <w:b/>
          <w:sz w:val="20"/>
          <w:szCs w:val="20"/>
        </w:rPr>
        <w:t>Please note:</w:t>
      </w:r>
    </w:p>
    <w:p w14:paraId="309C395F" w14:textId="77777777" w:rsidR="00017D1D" w:rsidRPr="00496040" w:rsidRDefault="00017D1D" w:rsidP="00017D1D">
      <w:pPr>
        <w:pStyle w:val="ListParagraph"/>
        <w:numPr>
          <w:ilvl w:val="0"/>
          <w:numId w:val="1"/>
        </w:numPr>
        <w:rPr>
          <w:sz w:val="20"/>
          <w:szCs w:val="20"/>
        </w:rPr>
      </w:pPr>
      <w:r w:rsidRPr="00496040">
        <w:rPr>
          <w:sz w:val="20"/>
          <w:szCs w:val="20"/>
        </w:rPr>
        <w:t>The examples given</w:t>
      </w:r>
      <w:r w:rsidR="005E30F2">
        <w:rPr>
          <w:sz w:val="20"/>
          <w:szCs w:val="20"/>
        </w:rPr>
        <w:t xml:space="preserve"> that follow</w:t>
      </w:r>
      <w:r w:rsidRPr="00496040">
        <w:rPr>
          <w:sz w:val="20"/>
          <w:szCs w:val="20"/>
        </w:rPr>
        <w:t xml:space="preserve"> are advisory. The Street Law T</w:t>
      </w:r>
      <w:r w:rsidR="005E30F2">
        <w:rPr>
          <w:sz w:val="20"/>
          <w:szCs w:val="20"/>
        </w:rPr>
        <w:t>rainers, in consultation with schools,</w:t>
      </w:r>
      <w:r w:rsidRPr="00496040">
        <w:rPr>
          <w:sz w:val="20"/>
          <w:szCs w:val="20"/>
        </w:rPr>
        <w:t xml:space="preserve"> may add or reject </w:t>
      </w:r>
      <w:r w:rsidR="005E30F2">
        <w:rPr>
          <w:sz w:val="20"/>
          <w:szCs w:val="20"/>
        </w:rPr>
        <w:t>outcomes where they feel this is appropriate in the context in which they plan to teach.</w:t>
      </w:r>
    </w:p>
    <w:p w14:paraId="7451B492" w14:textId="77777777" w:rsidR="00017D1D" w:rsidRPr="00496040" w:rsidRDefault="00017D1D" w:rsidP="00017D1D">
      <w:pPr>
        <w:pStyle w:val="ListParagraph"/>
        <w:rPr>
          <w:sz w:val="20"/>
          <w:szCs w:val="20"/>
        </w:rPr>
      </w:pPr>
    </w:p>
    <w:p w14:paraId="7D8934AE" w14:textId="77777777" w:rsidR="00017D1D" w:rsidRPr="00496040" w:rsidRDefault="00017D1D" w:rsidP="00017D1D">
      <w:pPr>
        <w:pStyle w:val="ListParagraph"/>
        <w:numPr>
          <w:ilvl w:val="0"/>
          <w:numId w:val="1"/>
        </w:numPr>
        <w:rPr>
          <w:sz w:val="20"/>
          <w:szCs w:val="20"/>
        </w:rPr>
      </w:pPr>
      <w:r w:rsidRPr="00496040">
        <w:rPr>
          <w:sz w:val="20"/>
          <w:szCs w:val="20"/>
        </w:rPr>
        <w:t>All Street Law Programmes will be eight lessons long and the focus of these lessons will change depending on school wants and needs.</w:t>
      </w:r>
    </w:p>
    <w:p w14:paraId="13B6E9EE" w14:textId="77777777" w:rsidR="00017D1D" w:rsidRPr="00496040" w:rsidRDefault="00017D1D" w:rsidP="00017D1D">
      <w:pPr>
        <w:pStyle w:val="ListParagraph"/>
        <w:rPr>
          <w:sz w:val="20"/>
          <w:szCs w:val="20"/>
        </w:rPr>
      </w:pPr>
    </w:p>
    <w:p w14:paraId="6B390688" w14:textId="77777777" w:rsidR="00017D1D" w:rsidRPr="00496040" w:rsidRDefault="00017D1D" w:rsidP="00017D1D">
      <w:pPr>
        <w:pStyle w:val="ListParagraph"/>
        <w:numPr>
          <w:ilvl w:val="0"/>
          <w:numId w:val="1"/>
        </w:numPr>
        <w:rPr>
          <w:sz w:val="20"/>
          <w:szCs w:val="20"/>
        </w:rPr>
      </w:pPr>
      <w:r w:rsidRPr="00496040">
        <w:rPr>
          <w:sz w:val="20"/>
          <w:szCs w:val="20"/>
        </w:rPr>
        <w:t xml:space="preserve">Each outcome is quoted in full along with its relevant CfE code. The outcomes are also colour-coded as per the </w:t>
      </w:r>
      <w:hyperlink r:id="rId13" w:history="1">
        <w:r w:rsidRPr="00496040">
          <w:rPr>
            <w:rStyle w:val="Hyperlink"/>
            <w:sz w:val="20"/>
            <w:szCs w:val="20"/>
          </w:rPr>
          <w:t>Experiences and Outcomes</w:t>
        </w:r>
      </w:hyperlink>
      <w:r w:rsidRPr="00496040">
        <w:rPr>
          <w:sz w:val="20"/>
          <w:szCs w:val="20"/>
        </w:rPr>
        <w:t>.</w:t>
      </w:r>
    </w:p>
    <w:p w14:paraId="05BC7CA8" w14:textId="77777777" w:rsidR="00017D1D" w:rsidRPr="00496040" w:rsidRDefault="00017D1D" w:rsidP="00017D1D">
      <w:pPr>
        <w:pStyle w:val="ListParagraph"/>
        <w:rPr>
          <w:sz w:val="20"/>
          <w:szCs w:val="20"/>
        </w:rPr>
      </w:pPr>
    </w:p>
    <w:p w14:paraId="2B06E637" w14:textId="77777777" w:rsidR="00017D1D" w:rsidRPr="00496040" w:rsidRDefault="00017D1D" w:rsidP="00017D1D">
      <w:pPr>
        <w:pStyle w:val="ListParagraph"/>
        <w:numPr>
          <w:ilvl w:val="0"/>
          <w:numId w:val="1"/>
        </w:numPr>
        <w:rPr>
          <w:sz w:val="20"/>
          <w:szCs w:val="20"/>
        </w:rPr>
      </w:pPr>
      <w:r w:rsidRPr="00496040">
        <w:rPr>
          <w:sz w:val="20"/>
          <w:szCs w:val="20"/>
        </w:rPr>
        <w:t>Each outcome has commentary below it to explain their inclusion and to give context. These are indicative.</w:t>
      </w:r>
    </w:p>
    <w:p w14:paraId="42BA93C3" w14:textId="77777777" w:rsidR="00017D1D" w:rsidRPr="00496040" w:rsidRDefault="00017D1D" w:rsidP="00017D1D">
      <w:pPr>
        <w:pStyle w:val="ListParagraph"/>
        <w:rPr>
          <w:sz w:val="20"/>
          <w:szCs w:val="20"/>
        </w:rPr>
      </w:pPr>
    </w:p>
    <w:p w14:paraId="0FA52488" w14:textId="77777777" w:rsidR="00D03256" w:rsidRDefault="00017D1D" w:rsidP="00D03256">
      <w:pPr>
        <w:pStyle w:val="ListParagraph"/>
        <w:numPr>
          <w:ilvl w:val="0"/>
          <w:numId w:val="1"/>
        </w:numPr>
        <w:rPr>
          <w:sz w:val="20"/>
          <w:szCs w:val="20"/>
        </w:rPr>
      </w:pPr>
      <w:r w:rsidRPr="00496040">
        <w:rPr>
          <w:sz w:val="20"/>
          <w:szCs w:val="20"/>
        </w:rPr>
        <w:t>Ideas for inter-disciplinary learning across curricular areas are highlighted.</w:t>
      </w:r>
    </w:p>
    <w:p w14:paraId="6F1D7B22" w14:textId="77777777" w:rsidR="00D03256" w:rsidRPr="00D03256" w:rsidRDefault="00D03256" w:rsidP="00D03256">
      <w:pPr>
        <w:pStyle w:val="ListParagraph"/>
        <w:rPr>
          <w:sz w:val="20"/>
          <w:szCs w:val="20"/>
        </w:rPr>
      </w:pPr>
    </w:p>
    <w:p w14:paraId="5E9D07D5" w14:textId="4D7726EF" w:rsidR="00017D1D" w:rsidRPr="00D03256" w:rsidRDefault="00017D1D" w:rsidP="00D03256">
      <w:pPr>
        <w:pStyle w:val="ListParagraph"/>
        <w:numPr>
          <w:ilvl w:val="0"/>
          <w:numId w:val="1"/>
        </w:numPr>
        <w:rPr>
          <w:sz w:val="20"/>
          <w:szCs w:val="20"/>
        </w:rPr>
      </w:pPr>
      <w:r w:rsidRPr="00D03256">
        <w:rPr>
          <w:sz w:val="20"/>
          <w:szCs w:val="20"/>
        </w:rPr>
        <w:t xml:space="preserve">While the documents highlight a varied number of relevant outcomes for each topic </w:t>
      </w:r>
      <w:r w:rsidR="005E30F2" w:rsidRPr="00D03256">
        <w:rPr>
          <w:sz w:val="20"/>
          <w:szCs w:val="20"/>
        </w:rPr>
        <w:t>we have chosen to no lesson</w:t>
      </w:r>
      <w:r w:rsidRPr="00D03256">
        <w:rPr>
          <w:sz w:val="20"/>
          <w:szCs w:val="20"/>
        </w:rPr>
        <w:t xml:space="preserve"> should try to encompass more than five outcomes (three to five being the general rule</w:t>
      </w:r>
      <w:r w:rsidR="005E30F2" w:rsidRPr="00D03256">
        <w:rPr>
          <w:sz w:val="20"/>
          <w:szCs w:val="20"/>
        </w:rPr>
        <w:t xml:space="preserve"> for Street Law</w:t>
      </w:r>
      <w:r w:rsidRPr="00D03256">
        <w:rPr>
          <w:sz w:val="20"/>
          <w:szCs w:val="20"/>
        </w:rPr>
        <w:t>). That said, other outcomes may be delivered through other lesson plans.</w:t>
      </w:r>
      <w:r w:rsidR="00027DC0" w:rsidRPr="00D03256">
        <w:rPr>
          <w:sz w:val="20"/>
          <w:szCs w:val="20"/>
        </w:rPr>
        <w:t xml:space="preserve"> Many lessons will necessarily deliver outcomes </w:t>
      </w:r>
      <w:r w:rsidR="00027DC0" w:rsidRPr="00D03256">
        <w:rPr>
          <w:b/>
          <w:color w:val="336600"/>
          <w:sz w:val="20"/>
          <w:szCs w:val="20"/>
        </w:rPr>
        <w:t xml:space="preserve">Health and wellbeing </w:t>
      </w:r>
      <w:r w:rsidR="00027DC0" w:rsidRPr="00D03256">
        <w:rPr>
          <w:sz w:val="20"/>
          <w:szCs w:val="20"/>
        </w:rPr>
        <w:t xml:space="preserve">and </w:t>
      </w:r>
      <w:r w:rsidR="00027DC0" w:rsidRPr="00D03256">
        <w:rPr>
          <w:b/>
          <w:color w:val="FF0000"/>
          <w:sz w:val="20"/>
          <w:szCs w:val="20"/>
        </w:rPr>
        <w:t xml:space="preserve">Literacy </w:t>
      </w:r>
      <w:r w:rsidR="00027DC0" w:rsidRPr="00D03256">
        <w:rPr>
          <w:sz w:val="20"/>
          <w:szCs w:val="20"/>
        </w:rPr>
        <w:t>whilst many will involve a cross-curricular approach.</w:t>
      </w:r>
    </w:p>
    <w:p w14:paraId="40560BDB" w14:textId="77777777" w:rsidR="00027DC0" w:rsidRPr="00027DC0" w:rsidRDefault="00027DC0" w:rsidP="00027DC0">
      <w:pPr>
        <w:pStyle w:val="ListParagraph"/>
        <w:rPr>
          <w:sz w:val="20"/>
          <w:szCs w:val="20"/>
        </w:rPr>
      </w:pPr>
    </w:p>
    <w:p w14:paraId="6A89E35D" w14:textId="4E3DFF44" w:rsidR="00027DC0" w:rsidRDefault="00027DC0" w:rsidP="00027DC0">
      <w:pPr>
        <w:rPr>
          <w:noProof/>
          <w:lang w:eastAsia="en-GB"/>
        </w:rPr>
      </w:pPr>
    </w:p>
    <w:p w14:paraId="4DA9CB2A" w14:textId="77777777" w:rsidR="005E30F2" w:rsidRDefault="005E30F2" w:rsidP="00E2480B">
      <w:pPr>
        <w:rPr>
          <w:b/>
          <w:sz w:val="20"/>
          <w:szCs w:val="20"/>
        </w:rPr>
      </w:pPr>
    </w:p>
    <w:p w14:paraId="05E3E84C" w14:textId="77777777" w:rsidR="00393325" w:rsidRDefault="00393325" w:rsidP="00E2480B">
      <w:pPr>
        <w:rPr>
          <w:b/>
          <w:sz w:val="20"/>
          <w:szCs w:val="20"/>
        </w:rPr>
      </w:pPr>
    </w:p>
    <w:p w14:paraId="13535D84" w14:textId="77777777" w:rsidR="00F30FCE" w:rsidRDefault="00F30FCE" w:rsidP="00E2480B">
      <w:pPr>
        <w:rPr>
          <w:b/>
          <w:sz w:val="20"/>
          <w:szCs w:val="20"/>
        </w:rPr>
      </w:pPr>
    </w:p>
    <w:p w14:paraId="00374362" w14:textId="77777777" w:rsidR="00F30FCE" w:rsidRPr="00496040" w:rsidRDefault="00F30FCE" w:rsidP="00E2480B">
      <w:pPr>
        <w:rPr>
          <w:b/>
          <w:sz w:val="20"/>
          <w:szCs w:val="20"/>
        </w:rPr>
      </w:pPr>
    </w:p>
    <w:p w14:paraId="3D745DB1" w14:textId="77777777" w:rsidR="003321CE" w:rsidRDefault="003321CE" w:rsidP="000C6784">
      <w:pPr>
        <w:rPr>
          <w:b/>
          <w:sz w:val="20"/>
          <w:szCs w:val="20"/>
        </w:rPr>
      </w:pPr>
    </w:p>
    <w:p w14:paraId="6320C371" w14:textId="568D11AB" w:rsidR="000C6784" w:rsidRPr="00496040" w:rsidRDefault="000C6784" w:rsidP="000C6784">
      <w:pPr>
        <w:rPr>
          <w:sz w:val="20"/>
          <w:szCs w:val="20"/>
        </w:rPr>
      </w:pPr>
      <w:r>
        <w:rPr>
          <w:b/>
          <w:sz w:val="20"/>
          <w:szCs w:val="20"/>
        </w:rPr>
        <w:lastRenderedPageBreak/>
        <w:t>Sample Street Law Lesson: Introducing Rights</w:t>
      </w:r>
      <w:r>
        <w:rPr>
          <w:b/>
          <w:sz w:val="20"/>
          <w:szCs w:val="20"/>
        </w:rPr>
        <w:br/>
      </w:r>
      <w:r>
        <w:rPr>
          <w:b/>
          <w:sz w:val="20"/>
          <w:szCs w:val="20"/>
        </w:rPr>
        <w:br/>
      </w:r>
      <w:r w:rsidRPr="00A907F9">
        <w:rPr>
          <w:i/>
          <w:sz w:val="20"/>
          <w:szCs w:val="20"/>
        </w:rPr>
        <w:t>Aim</w:t>
      </w:r>
      <w:r w:rsidR="00A907F9">
        <w:rPr>
          <w:i/>
          <w:sz w:val="20"/>
          <w:szCs w:val="20"/>
        </w:rPr>
        <w:t xml:space="preserve"> and success criteria</w:t>
      </w:r>
      <w:r w:rsidR="00A907F9" w:rsidRPr="00A907F9">
        <w:rPr>
          <w:i/>
          <w:sz w:val="20"/>
          <w:szCs w:val="20"/>
        </w:rPr>
        <w:t xml:space="preserve">: </w:t>
      </w:r>
      <w:r w:rsidRPr="00A907F9">
        <w:rPr>
          <w:i/>
          <w:sz w:val="20"/>
          <w:szCs w:val="20"/>
        </w:rPr>
        <w:t xml:space="preserve"> </w:t>
      </w:r>
    </w:p>
    <w:p w14:paraId="7AF6B2C5" w14:textId="1EC54EF6" w:rsidR="000C6784" w:rsidRDefault="000C6784" w:rsidP="000C6784">
      <w:pPr>
        <w:pStyle w:val="ListParagraph"/>
        <w:numPr>
          <w:ilvl w:val="0"/>
          <w:numId w:val="32"/>
        </w:numPr>
        <w:rPr>
          <w:sz w:val="20"/>
          <w:szCs w:val="20"/>
        </w:rPr>
      </w:pPr>
      <w:r w:rsidRPr="00BA0AE3">
        <w:rPr>
          <w:sz w:val="20"/>
          <w:szCs w:val="20"/>
        </w:rPr>
        <w:t>To introduce the concepts of rights and freedoms and the role of the state regarding those rights.</w:t>
      </w:r>
      <w:r w:rsidR="00A907F9">
        <w:rPr>
          <w:sz w:val="20"/>
          <w:szCs w:val="20"/>
        </w:rPr>
        <w:t xml:space="preserve"> </w:t>
      </w:r>
    </w:p>
    <w:p w14:paraId="34604199" w14:textId="77777777" w:rsidR="003321CE" w:rsidRDefault="000C6784" w:rsidP="003321CE">
      <w:pPr>
        <w:pStyle w:val="ListParagraph"/>
        <w:numPr>
          <w:ilvl w:val="0"/>
          <w:numId w:val="32"/>
        </w:numPr>
        <w:rPr>
          <w:sz w:val="20"/>
          <w:szCs w:val="20"/>
        </w:rPr>
      </w:pPr>
      <w:r>
        <w:rPr>
          <w:sz w:val="20"/>
          <w:szCs w:val="20"/>
        </w:rPr>
        <w:t>To encourage students to consider the importance of some rights over others.</w:t>
      </w:r>
    </w:p>
    <w:p w14:paraId="1272FEC0" w14:textId="2AF66EB2" w:rsidR="00A907F9" w:rsidRDefault="00A907F9" w:rsidP="00A907F9">
      <w:pPr>
        <w:rPr>
          <w:sz w:val="20"/>
          <w:szCs w:val="20"/>
        </w:rPr>
      </w:pPr>
      <w:r>
        <w:rPr>
          <w:sz w:val="20"/>
          <w:szCs w:val="20"/>
        </w:rPr>
        <w:t>By the end of the lesson the pupils will be able</w:t>
      </w:r>
      <w:r w:rsidR="00D03256">
        <w:rPr>
          <w:sz w:val="20"/>
          <w:szCs w:val="20"/>
        </w:rPr>
        <w:t xml:space="preserve"> explain what rights are, why they think some rights are more important than others (and why others may disagree), and the role of the state in protecting and promoting rights.</w:t>
      </w:r>
    </w:p>
    <w:p w14:paraId="6C84D4BC" w14:textId="334EF714" w:rsidR="00E175B5" w:rsidRDefault="00E175B5" w:rsidP="00A907F9">
      <w:pPr>
        <w:rPr>
          <w:sz w:val="20"/>
          <w:szCs w:val="20"/>
        </w:rPr>
      </w:pPr>
      <w:r>
        <w:rPr>
          <w:i/>
          <w:sz w:val="20"/>
          <w:szCs w:val="20"/>
        </w:rPr>
        <w:t>CfE Outcomes:</w:t>
      </w:r>
    </w:p>
    <w:tbl>
      <w:tblPr>
        <w:tblStyle w:val="TableGrid"/>
        <w:tblW w:w="0" w:type="auto"/>
        <w:tblLook w:val="04A0" w:firstRow="1" w:lastRow="0" w:firstColumn="1" w:lastColumn="0" w:noHBand="0" w:noVBand="1"/>
      </w:tblPr>
      <w:tblGrid>
        <w:gridCol w:w="4621"/>
        <w:gridCol w:w="4621"/>
      </w:tblGrid>
      <w:tr w:rsidR="00E175B5" w14:paraId="1AE9BFFC" w14:textId="77777777" w:rsidTr="00E175B5">
        <w:tc>
          <w:tcPr>
            <w:tcW w:w="4621" w:type="dxa"/>
          </w:tcPr>
          <w:p w14:paraId="2CDE9A3A" w14:textId="58BE3109" w:rsidR="00E175B5" w:rsidRPr="00E175B5" w:rsidRDefault="00E175B5" w:rsidP="00A907F9">
            <w:pPr>
              <w:rPr>
                <w:b/>
                <w:sz w:val="20"/>
                <w:szCs w:val="20"/>
              </w:rPr>
            </w:pPr>
            <w:r w:rsidRPr="00E175B5">
              <w:rPr>
                <w:b/>
                <w:sz w:val="20"/>
                <w:szCs w:val="20"/>
              </w:rPr>
              <w:t>Level 3</w:t>
            </w:r>
          </w:p>
        </w:tc>
        <w:tc>
          <w:tcPr>
            <w:tcW w:w="4621" w:type="dxa"/>
          </w:tcPr>
          <w:p w14:paraId="72CF6F32" w14:textId="136C061B" w:rsidR="00E175B5" w:rsidRPr="00E175B5" w:rsidRDefault="00E175B5" w:rsidP="00A907F9">
            <w:pPr>
              <w:rPr>
                <w:b/>
                <w:sz w:val="20"/>
                <w:szCs w:val="20"/>
              </w:rPr>
            </w:pPr>
            <w:r w:rsidRPr="00E175B5">
              <w:rPr>
                <w:b/>
                <w:sz w:val="20"/>
                <w:szCs w:val="20"/>
              </w:rPr>
              <w:t>Level 4</w:t>
            </w:r>
          </w:p>
        </w:tc>
      </w:tr>
      <w:tr w:rsidR="00E175B5" w14:paraId="71E77D48" w14:textId="77777777" w:rsidTr="00E175B5">
        <w:tc>
          <w:tcPr>
            <w:tcW w:w="4621" w:type="dxa"/>
          </w:tcPr>
          <w:p w14:paraId="1476F2E7" w14:textId="71B7543C" w:rsidR="00E175B5" w:rsidRPr="00C551C3" w:rsidRDefault="00C551C3" w:rsidP="00C551C3">
            <w:pPr>
              <w:pStyle w:val="ListParagraph"/>
              <w:numPr>
                <w:ilvl w:val="0"/>
                <w:numId w:val="43"/>
              </w:numPr>
              <w:rPr>
                <w:sz w:val="20"/>
              </w:rPr>
            </w:pPr>
            <w:r w:rsidRPr="00C551C3">
              <w:rPr>
                <w:b/>
                <w:color w:val="7030A0"/>
                <w:sz w:val="20"/>
                <w:szCs w:val="20"/>
              </w:rPr>
              <w:t>RME – 309d</w:t>
            </w:r>
            <w:r w:rsidRPr="00C551C3">
              <w:rPr>
                <w:sz w:val="20"/>
              </w:rPr>
              <w:t xml:space="preserve"> </w:t>
            </w:r>
            <w:r w:rsidRPr="00C551C3">
              <w:rPr>
                <w:i/>
                <w:sz w:val="20"/>
              </w:rPr>
              <w:t>I am developing my understanding of the nature of belief and morality.</w:t>
            </w:r>
          </w:p>
        </w:tc>
        <w:tc>
          <w:tcPr>
            <w:tcW w:w="4621" w:type="dxa"/>
          </w:tcPr>
          <w:p w14:paraId="689A661C" w14:textId="6614C3BE" w:rsidR="00E175B5" w:rsidRPr="00393325" w:rsidRDefault="00BF6ADC" w:rsidP="00E175B5">
            <w:pPr>
              <w:pStyle w:val="ListParagraph"/>
              <w:numPr>
                <w:ilvl w:val="0"/>
                <w:numId w:val="20"/>
              </w:numPr>
              <w:rPr>
                <w:sz w:val="20"/>
                <w:szCs w:val="20"/>
              </w:rPr>
            </w:pPr>
            <w:r w:rsidRPr="00BF6ADC">
              <w:rPr>
                <w:b/>
                <w:color w:val="7030A0"/>
                <w:sz w:val="20"/>
                <w:szCs w:val="20"/>
              </w:rPr>
              <w:t>RME – 409e</w:t>
            </w:r>
            <w:r w:rsidR="00E175B5" w:rsidRPr="00BF6ADC">
              <w:rPr>
                <w:sz w:val="20"/>
                <w:szCs w:val="20"/>
              </w:rPr>
              <w:t>:</w:t>
            </w:r>
            <w:r w:rsidR="00E175B5">
              <w:rPr>
                <w:sz w:val="20"/>
                <w:szCs w:val="20"/>
              </w:rPr>
              <w:t xml:space="preserve"> </w:t>
            </w:r>
            <w:r w:rsidR="00E175B5">
              <w:rPr>
                <w:i/>
                <w:sz w:val="20"/>
                <w:szCs w:val="20"/>
              </w:rPr>
              <w:t>I can apply philosophical enquire to explore questions or ethical issues</w:t>
            </w:r>
          </w:p>
          <w:p w14:paraId="32513EEB" w14:textId="77777777" w:rsidR="00E175B5" w:rsidRDefault="00E175B5" w:rsidP="00A907F9">
            <w:pPr>
              <w:rPr>
                <w:sz w:val="20"/>
                <w:szCs w:val="20"/>
              </w:rPr>
            </w:pPr>
          </w:p>
        </w:tc>
      </w:tr>
      <w:tr w:rsidR="00E175B5" w14:paraId="3F155246" w14:textId="77777777" w:rsidTr="00E175B5">
        <w:tc>
          <w:tcPr>
            <w:tcW w:w="4621" w:type="dxa"/>
          </w:tcPr>
          <w:p w14:paraId="7BA0D7A0" w14:textId="16871256" w:rsidR="00C551C3" w:rsidRPr="00C551C3" w:rsidRDefault="00C551C3" w:rsidP="00C551C3">
            <w:pPr>
              <w:pStyle w:val="ListParagraph"/>
              <w:numPr>
                <w:ilvl w:val="0"/>
                <w:numId w:val="20"/>
              </w:numPr>
              <w:tabs>
                <w:tab w:val="left" w:pos="8460"/>
              </w:tabs>
              <w:rPr>
                <w:rFonts w:cs="Arial"/>
                <w:sz w:val="20"/>
              </w:rPr>
            </w:pPr>
            <w:r w:rsidRPr="00C551C3">
              <w:rPr>
                <w:b/>
                <w:color w:val="FF0000"/>
                <w:sz w:val="20"/>
                <w:szCs w:val="20"/>
              </w:rPr>
              <w:t>LIT 3-02a</w:t>
            </w:r>
            <w:r w:rsidRPr="00C551C3">
              <w:rPr>
                <w:rFonts w:cs="Arial"/>
                <w:sz w:val="20"/>
              </w:rPr>
              <w:t xml:space="preserve"> - </w:t>
            </w:r>
            <w:r w:rsidRPr="00C551C3">
              <w:rPr>
                <w:rFonts w:cs="Arial"/>
                <w:i/>
                <w:sz w:val="20"/>
              </w:rPr>
              <w:t>I can respond in ways appropriate to my role and use contributions to reflect on, clarify or adapt thinking.</w:t>
            </w:r>
            <w:r w:rsidRPr="00C551C3">
              <w:rPr>
                <w:rFonts w:cs="Arial"/>
                <w:sz w:val="20"/>
              </w:rPr>
              <w:t xml:space="preserve"> </w:t>
            </w:r>
          </w:p>
          <w:p w14:paraId="44BADDA0" w14:textId="77777777" w:rsidR="00E175B5" w:rsidRDefault="00E175B5" w:rsidP="00A907F9">
            <w:pPr>
              <w:rPr>
                <w:sz w:val="20"/>
                <w:szCs w:val="20"/>
              </w:rPr>
            </w:pPr>
          </w:p>
        </w:tc>
        <w:tc>
          <w:tcPr>
            <w:tcW w:w="4621" w:type="dxa"/>
          </w:tcPr>
          <w:p w14:paraId="4FD525BB" w14:textId="1BE528C8" w:rsidR="00E175B5" w:rsidRPr="00E175B5" w:rsidRDefault="00E175B5" w:rsidP="00E175B5">
            <w:pPr>
              <w:pStyle w:val="ListParagraph"/>
              <w:numPr>
                <w:ilvl w:val="0"/>
                <w:numId w:val="20"/>
              </w:numPr>
              <w:rPr>
                <w:sz w:val="20"/>
                <w:szCs w:val="20"/>
              </w:rPr>
            </w:pPr>
            <w:r w:rsidRPr="00BF6ADC">
              <w:rPr>
                <w:b/>
                <w:color w:val="FF0000"/>
                <w:sz w:val="20"/>
                <w:szCs w:val="20"/>
              </w:rPr>
              <w:t>LIT 4-02a</w:t>
            </w:r>
            <w:r>
              <w:rPr>
                <w:sz w:val="20"/>
                <w:szCs w:val="20"/>
              </w:rPr>
              <w:t xml:space="preserve">: </w:t>
            </w:r>
            <w:r w:rsidRPr="00393325">
              <w:rPr>
                <w:i/>
                <w:color w:val="0D0D0D" w:themeColor="text1" w:themeTint="F2"/>
                <w:sz w:val="20"/>
                <w:szCs w:val="20"/>
              </w:rPr>
              <w:t>When I engage with others I can make a relevant contribution, ensure that everyone has an opportunity to contribute and encourage them to take account of others’ points of view or alternative solutions.</w:t>
            </w:r>
          </w:p>
        </w:tc>
      </w:tr>
      <w:tr w:rsidR="00E175B5" w14:paraId="23351A8B" w14:textId="77777777" w:rsidTr="00E175B5">
        <w:tc>
          <w:tcPr>
            <w:tcW w:w="4621" w:type="dxa"/>
          </w:tcPr>
          <w:p w14:paraId="39E21B66" w14:textId="23103231" w:rsidR="00E175B5" w:rsidRPr="00E175B5" w:rsidRDefault="00C551C3" w:rsidP="00C551C3">
            <w:pPr>
              <w:pStyle w:val="ListParagraph"/>
              <w:numPr>
                <w:ilvl w:val="0"/>
                <w:numId w:val="20"/>
              </w:numPr>
              <w:rPr>
                <w:sz w:val="20"/>
                <w:szCs w:val="20"/>
              </w:rPr>
            </w:pPr>
            <w:r w:rsidRPr="00C551C3">
              <w:rPr>
                <w:b/>
                <w:color w:val="FF66CC"/>
                <w:sz w:val="20"/>
                <w:szCs w:val="20"/>
              </w:rPr>
              <w:t xml:space="preserve">SOC </w:t>
            </w:r>
            <w:r>
              <w:rPr>
                <w:b/>
                <w:color w:val="FF66CC"/>
                <w:sz w:val="20"/>
                <w:szCs w:val="20"/>
              </w:rPr>
              <w:t>3</w:t>
            </w:r>
            <w:r w:rsidRPr="00C551C3">
              <w:rPr>
                <w:b/>
                <w:color w:val="FF66CC"/>
                <w:sz w:val="20"/>
                <w:szCs w:val="20"/>
              </w:rPr>
              <w:t>-04</w:t>
            </w:r>
            <w:r>
              <w:rPr>
                <w:b/>
                <w:color w:val="FF66CC"/>
                <w:sz w:val="20"/>
                <w:szCs w:val="20"/>
              </w:rPr>
              <w:t>a</w:t>
            </w:r>
            <w:r w:rsidRPr="00C551C3">
              <w:rPr>
                <w:rFonts w:cs="Arial"/>
                <w:sz w:val="20"/>
                <w:szCs w:val="20"/>
              </w:rPr>
              <w:t xml:space="preserve"> </w:t>
            </w:r>
            <w:r w:rsidRPr="00C551C3">
              <w:rPr>
                <w:rFonts w:cs="Arial"/>
                <w:i/>
                <w:sz w:val="20"/>
                <w:szCs w:val="20"/>
              </w:rPr>
              <w:t>I can explain the similarities and differences between the lifestyles, values and attitudes of people in the past by comparing Scotland with a society in Europe or elsewhere.</w:t>
            </w:r>
            <w:r w:rsidRPr="00C551C3">
              <w:rPr>
                <w:rFonts w:cs="Arial"/>
                <w:sz w:val="20"/>
                <w:szCs w:val="20"/>
              </w:rPr>
              <w:t xml:space="preserve"> </w:t>
            </w:r>
          </w:p>
        </w:tc>
        <w:tc>
          <w:tcPr>
            <w:tcW w:w="4621" w:type="dxa"/>
          </w:tcPr>
          <w:p w14:paraId="3241D92B" w14:textId="2A78B2B4" w:rsidR="00E175B5" w:rsidRPr="00C551C3" w:rsidRDefault="00BF6ADC" w:rsidP="00C551C3">
            <w:pPr>
              <w:pStyle w:val="ListParagraph"/>
              <w:numPr>
                <w:ilvl w:val="0"/>
                <w:numId w:val="20"/>
              </w:numPr>
              <w:rPr>
                <w:sz w:val="20"/>
                <w:szCs w:val="20"/>
              </w:rPr>
            </w:pPr>
            <w:r w:rsidRPr="00BF6ADC">
              <w:rPr>
                <w:b/>
                <w:color w:val="FF66CC"/>
                <w:sz w:val="20"/>
                <w:szCs w:val="20"/>
              </w:rPr>
              <w:t>S</w:t>
            </w:r>
            <w:r>
              <w:rPr>
                <w:b/>
                <w:color w:val="FF66CC"/>
                <w:sz w:val="20"/>
                <w:szCs w:val="20"/>
              </w:rPr>
              <w:t>OC 4-04c:</w:t>
            </w:r>
            <w:r w:rsidR="00C551C3">
              <w:rPr>
                <w:b/>
                <w:color w:val="FF66CC"/>
                <w:sz w:val="20"/>
                <w:szCs w:val="20"/>
              </w:rPr>
              <w:t xml:space="preserve"> </w:t>
            </w:r>
            <w:r w:rsidR="00E175B5" w:rsidRPr="00C551C3">
              <w:rPr>
                <w:i/>
                <w:color w:val="0D0D0D" w:themeColor="text1" w:themeTint="F2"/>
                <w:sz w:val="20"/>
                <w:szCs w:val="20"/>
              </w:rPr>
              <w:t>I can make reasoned judgements about how the exercise of power affects the rights and responsibilities of citizens by comparing a more democratic and a less democratic society</w:t>
            </w:r>
          </w:p>
        </w:tc>
      </w:tr>
      <w:tr w:rsidR="00E175B5" w14:paraId="268E21B3" w14:textId="77777777" w:rsidTr="00E175B5">
        <w:tc>
          <w:tcPr>
            <w:tcW w:w="4621" w:type="dxa"/>
          </w:tcPr>
          <w:p w14:paraId="2F1090E8" w14:textId="41F304E9" w:rsidR="00E175B5" w:rsidRPr="00E175B5" w:rsidRDefault="00C551C3" w:rsidP="00C551C3">
            <w:pPr>
              <w:pStyle w:val="ListParagraph"/>
              <w:numPr>
                <w:ilvl w:val="0"/>
                <w:numId w:val="20"/>
              </w:numPr>
              <w:rPr>
                <w:sz w:val="20"/>
                <w:szCs w:val="20"/>
              </w:rPr>
            </w:pPr>
            <w:r w:rsidRPr="00C551C3">
              <w:rPr>
                <w:rFonts w:cs="Arial"/>
                <w:b/>
                <w:color w:val="DC52B7"/>
                <w:sz w:val="18"/>
                <w:szCs w:val="18"/>
              </w:rPr>
              <w:t>SOC 3-17a</w:t>
            </w:r>
            <w:r w:rsidRPr="00C551C3">
              <w:rPr>
                <w:rFonts w:cs="Arial"/>
                <w:sz w:val="20"/>
                <w:szCs w:val="20"/>
              </w:rPr>
              <w:t xml:space="preserve"> </w:t>
            </w:r>
            <w:r w:rsidRPr="00C551C3">
              <w:rPr>
                <w:rFonts w:cs="Arial"/>
                <w:i/>
                <w:sz w:val="20"/>
                <w:szCs w:val="20"/>
              </w:rPr>
              <w:t>I have compared the rights and responsibilities of citizens in Scotland with a contrasting society and can describe and begin to understand reasons for differences.</w:t>
            </w:r>
            <w:r w:rsidRPr="00C551C3">
              <w:rPr>
                <w:rFonts w:cs="Arial"/>
                <w:sz w:val="20"/>
                <w:szCs w:val="20"/>
              </w:rPr>
              <w:t xml:space="preserve"> </w:t>
            </w:r>
          </w:p>
        </w:tc>
        <w:tc>
          <w:tcPr>
            <w:tcW w:w="4621" w:type="dxa"/>
          </w:tcPr>
          <w:p w14:paraId="2993CF8D" w14:textId="14AFBC47" w:rsidR="00E175B5" w:rsidRPr="00BF6ADC" w:rsidRDefault="00BF6ADC" w:rsidP="00BF6ADC">
            <w:pPr>
              <w:pStyle w:val="ListParagraph"/>
              <w:numPr>
                <w:ilvl w:val="0"/>
                <w:numId w:val="20"/>
              </w:numPr>
              <w:rPr>
                <w:color w:val="0D0D0D" w:themeColor="text1" w:themeTint="F2"/>
                <w:sz w:val="20"/>
                <w:szCs w:val="20"/>
              </w:rPr>
            </w:pPr>
            <w:r w:rsidRPr="00BF6ADC">
              <w:rPr>
                <w:b/>
                <w:color w:val="FF66CC"/>
                <w:sz w:val="20"/>
                <w:szCs w:val="20"/>
              </w:rPr>
              <w:t>S</w:t>
            </w:r>
            <w:r>
              <w:rPr>
                <w:b/>
                <w:color w:val="FF66CC"/>
                <w:sz w:val="20"/>
                <w:szCs w:val="20"/>
              </w:rPr>
              <w:t>OC 4-16a</w:t>
            </w:r>
            <w:r>
              <w:rPr>
                <w:b/>
                <w:color w:val="0D0D0D" w:themeColor="text1" w:themeTint="F2"/>
                <w:sz w:val="20"/>
                <w:szCs w:val="20"/>
              </w:rPr>
              <w:t xml:space="preserve">: </w:t>
            </w:r>
            <w:r w:rsidR="00E175B5" w:rsidRPr="00BF6ADC">
              <w:rPr>
                <w:i/>
                <w:color w:val="0D0D0D" w:themeColor="text1" w:themeTint="F2"/>
                <w:sz w:val="20"/>
                <w:szCs w:val="20"/>
              </w:rPr>
              <w:t>I can contribute to a discussion on the extent to which people’s needs should be met by the state or the individual</w:t>
            </w:r>
          </w:p>
        </w:tc>
      </w:tr>
    </w:tbl>
    <w:p w14:paraId="425AB1EA" w14:textId="534589E0" w:rsidR="00027DC0" w:rsidRPr="00A907F9" w:rsidRDefault="00E175B5" w:rsidP="00027DC0">
      <w:pPr>
        <w:rPr>
          <w:i/>
          <w:sz w:val="20"/>
          <w:szCs w:val="20"/>
        </w:rPr>
      </w:pPr>
      <w:r>
        <w:rPr>
          <w:i/>
          <w:sz w:val="20"/>
          <w:szCs w:val="20"/>
        </w:rPr>
        <w:br/>
      </w:r>
      <w:r w:rsidR="003321CE" w:rsidRPr="00A907F9">
        <w:rPr>
          <w:i/>
          <w:sz w:val="20"/>
          <w:szCs w:val="20"/>
        </w:rPr>
        <w:t>Outline of lesson:</w:t>
      </w:r>
    </w:p>
    <w:p w14:paraId="0372C795" w14:textId="77777777" w:rsidR="003321CE" w:rsidRDefault="000C6784" w:rsidP="003321CE">
      <w:pPr>
        <w:pStyle w:val="ListParagraph"/>
        <w:numPr>
          <w:ilvl w:val="0"/>
          <w:numId w:val="32"/>
        </w:numPr>
        <w:rPr>
          <w:sz w:val="20"/>
          <w:szCs w:val="20"/>
        </w:rPr>
      </w:pPr>
      <w:r w:rsidRPr="003321CE">
        <w:rPr>
          <w:sz w:val="20"/>
          <w:szCs w:val="20"/>
        </w:rPr>
        <w:t>Divide students into small groups of 4-6. Give one envelope to each group. Each envelope should contain 16 strips of paper. Each piece of paper should have a separate right printed on it.</w:t>
      </w:r>
    </w:p>
    <w:p w14:paraId="15DC8B61" w14:textId="77777777" w:rsidR="003321CE" w:rsidRDefault="003321CE" w:rsidP="003321CE">
      <w:pPr>
        <w:pStyle w:val="ListParagraph"/>
        <w:ind w:left="360"/>
        <w:rPr>
          <w:sz w:val="20"/>
          <w:szCs w:val="20"/>
        </w:rPr>
      </w:pPr>
    </w:p>
    <w:p w14:paraId="1E3A4834" w14:textId="77777777" w:rsidR="003321CE" w:rsidRPr="003321CE" w:rsidRDefault="000C6784" w:rsidP="003321CE">
      <w:pPr>
        <w:pStyle w:val="ListParagraph"/>
        <w:numPr>
          <w:ilvl w:val="0"/>
          <w:numId w:val="32"/>
        </w:numPr>
        <w:rPr>
          <w:sz w:val="20"/>
          <w:szCs w:val="20"/>
        </w:rPr>
      </w:pPr>
      <w:r w:rsidRPr="003321CE">
        <w:rPr>
          <w:sz w:val="20"/>
          <w:szCs w:val="20"/>
        </w:rPr>
        <w:t xml:space="preserve">Introduction: Tell the students that aliens have taken over our country. Thankfully, the aliens are friendly. They want to let us live our lives without interruption. However, they think we have far too many rights. They’ve asked the students to meet as a group to eliminate five of our rights. Groups should discuss the rights that are the least important to them. They must come to a decision and that decision must be </w:t>
      </w:r>
      <w:r w:rsidRPr="003321CE">
        <w:rPr>
          <w:b/>
          <w:sz w:val="20"/>
          <w:szCs w:val="20"/>
          <w:u w:val="single"/>
        </w:rPr>
        <w:t>unanimous</w:t>
      </w:r>
      <w:r w:rsidRPr="003321CE">
        <w:rPr>
          <w:b/>
          <w:sz w:val="20"/>
          <w:szCs w:val="20"/>
        </w:rPr>
        <w:t>.</w:t>
      </w:r>
    </w:p>
    <w:p w14:paraId="5CCE94E9" w14:textId="77777777" w:rsidR="003321CE" w:rsidRPr="00EB62BE" w:rsidRDefault="003321CE" w:rsidP="003321CE">
      <w:pPr>
        <w:pStyle w:val="ListParagraph"/>
        <w:rPr>
          <w:sz w:val="20"/>
          <w:szCs w:val="20"/>
        </w:rPr>
      </w:pPr>
    </w:p>
    <w:p w14:paraId="7C3398F7" w14:textId="77777777" w:rsidR="003321CE" w:rsidRPr="00EB62BE" w:rsidRDefault="003321CE" w:rsidP="003321CE">
      <w:pPr>
        <w:pStyle w:val="ListParagraph"/>
        <w:numPr>
          <w:ilvl w:val="1"/>
          <w:numId w:val="32"/>
        </w:numPr>
        <w:rPr>
          <w:color w:val="0D0D0D" w:themeColor="text1" w:themeTint="F2"/>
          <w:sz w:val="20"/>
          <w:szCs w:val="20"/>
        </w:rPr>
      </w:pPr>
      <w:r w:rsidRPr="00EB62BE">
        <w:rPr>
          <w:color w:val="0D0D0D" w:themeColor="text1" w:themeTint="F2"/>
          <w:sz w:val="20"/>
          <w:szCs w:val="20"/>
        </w:rPr>
        <w:t>Allow as much time as there is for fruitful discussion (5-10 minutes)</w:t>
      </w:r>
    </w:p>
    <w:p w14:paraId="62803244" w14:textId="77777777" w:rsidR="003321CE" w:rsidRPr="00EB62BE" w:rsidRDefault="003321CE" w:rsidP="003321CE">
      <w:pPr>
        <w:pStyle w:val="ListParagraph"/>
        <w:numPr>
          <w:ilvl w:val="1"/>
          <w:numId w:val="32"/>
        </w:numPr>
        <w:rPr>
          <w:color w:val="0D0D0D" w:themeColor="text1" w:themeTint="F2"/>
          <w:sz w:val="20"/>
          <w:szCs w:val="20"/>
        </w:rPr>
      </w:pPr>
      <w:r w:rsidRPr="00EB62BE">
        <w:rPr>
          <w:color w:val="0D0D0D" w:themeColor="text1" w:themeTint="F2"/>
          <w:sz w:val="20"/>
          <w:szCs w:val="20"/>
        </w:rPr>
        <w:t>Give students frequent warnings about how long they have left (especially a one minute warning)</w:t>
      </w:r>
    </w:p>
    <w:p w14:paraId="6B154254" w14:textId="77777777" w:rsidR="003321CE" w:rsidRPr="00EB62BE" w:rsidRDefault="003321CE" w:rsidP="003321CE">
      <w:pPr>
        <w:pStyle w:val="ListParagraph"/>
        <w:numPr>
          <w:ilvl w:val="1"/>
          <w:numId w:val="32"/>
        </w:numPr>
        <w:rPr>
          <w:color w:val="0D0D0D" w:themeColor="text1" w:themeTint="F2"/>
          <w:sz w:val="20"/>
          <w:szCs w:val="20"/>
        </w:rPr>
      </w:pPr>
      <w:r w:rsidRPr="00EB62BE">
        <w:rPr>
          <w:color w:val="0D0D0D" w:themeColor="text1" w:themeTint="F2"/>
          <w:sz w:val="20"/>
          <w:szCs w:val="20"/>
        </w:rPr>
        <w:t>At the end of the time, collect the discarded rights</w:t>
      </w:r>
      <w:r>
        <w:rPr>
          <w:color w:val="0D0D0D" w:themeColor="text1" w:themeTint="F2"/>
          <w:sz w:val="20"/>
          <w:szCs w:val="20"/>
        </w:rPr>
        <w:t>.</w:t>
      </w:r>
    </w:p>
    <w:p w14:paraId="7B75446A" w14:textId="77777777" w:rsidR="003321CE" w:rsidRPr="003321CE" w:rsidRDefault="003321CE" w:rsidP="003321CE">
      <w:pPr>
        <w:pStyle w:val="ListParagraph"/>
        <w:ind w:left="360"/>
        <w:rPr>
          <w:sz w:val="20"/>
          <w:szCs w:val="20"/>
        </w:rPr>
      </w:pPr>
    </w:p>
    <w:p w14:paraId="4AFE586E" w14:textId="77777777" w:rsidR="003321CE" w:rsidRPr="003321CE" w:rsidRDefault="000C6784" w:rsidP="003321CE">
      <w:pPr>
        <w:pStyle w:val="ListParagraph"/>
        <w:numPr>
          <w:ilvl w:val="0"/>
          <w:numId w:val="32"/>
        </w:numPr>
        <w:rPr>
          <w:sz w:val="20"/>
          <w:szCs w:val="20"/>
        </w:rPr>
      </w:pPr>
      <w:r w:rsidRPr="003321CE">
        <w:rPr>
          <w:sz w:val="20"/>
          <w:szCs w:val="20"/>
        </w:rPr>
        <w:t xml:space="preserve">Tell the students that the aliens are happy with the work but they still think we have too many rights. Ask the pupils to eliminate a further 4 more rights and remind them to come to a </w:t>
      </w:r>
      <w:r w:rsidRPr="003321CE">
        <w:rPr>
          <w:b/>
          <w:sz w:val="20"/>
          <w:szCs w:val="20"/>
          <w:u w:val="single"/>
        </w:rPr>
        <w:t>unanimous decision:</w:t>
      </w:r>
    </w:p>
    <w:p w14:paraId="1EA3F417" w14:textId="77777777" w:rsidR="003321CE" w:rsidRDefault="003321CE" w:rsidP="003321CE">
      <w:pPr>
        <w:pStyle w:val="ListParagraph"/>
        <w:ind w:left="360"/>
        <w:rPr>
          <w:b/>
          <w:sz w:val="20"/>
          <w:szCs w:val="20"/>
          <w:u w:val="single"/>
        </w:rPr>
      </w:pPr>
    </w:p>
    <w:p w14:paraId="0AB618BA" w14:textId="77777777" w:rsidR="003321CE" w:rsidRDefault="003321CE" w:rsidP="003321CE">
      <w:pPr>
        <w:pStyle w:val="ListParagraph"/>
        <w:numPr>
          <w:ilvl w:val="0"/>
          <w:numId w:val="25"/>
        </w:numPr>
        <w:rPr>
          <w:sz w:val="20"/>
          <w:szCs w:val="20"/>
        </w:rPr>
      </w:pPr>
      <w:r w:rsidRPr="00EB62BE">
        <w:rPr>
          <w:sz w:val="20"/>
          <w:szCs w:val="20"/>
        </w:rPr>
        <w:lastRenderedPageBreak/>
        <w:t>same as above, give them time to discuss matters. (5-10 minutes)</w:t>
      </w:r>
    </w:p>
    <w:p w14:paraId="06DF4B0D" w14:textId="77777777" w:rsidR="003321CE" w:rsidRPr="00EB62BE" w:rsidRDefault="003321CE" w:rsidP="003321CE">
      <w:pPr>
        <w:pStyle w:val="ListParagraph"/>
        <w:numPr>
          <w:ilvl w:val="0"/>
          <w:numId w:val="25"/>
        </w:numPr>
        <w:rPr>
          <w:sz w:val="20"/>
          <w:szCs w:val="20"/>
        </w:rPr>
      </w:pPr>
      <w:r w:rsidRPr="00EB62BE">
        <w:rPr>
          <w:sz w:val="20"/>
          <w:szCs w:val="20"/>
        </w:rPr>
        <w:t>Collect discarded rights</w:t>
      </w:r>
    </w:p>
    <w:p w14:paraId="7BBFDE0A" w14:textId="77777777" w:rsidR="003321CE" w:rsidRDefault="003321CE" w:rsidP="003321CE">
      <w:pPr>
        <w:pStyle w:val="ListParagraph"/>
        <w:ind w:left="360"/>
        <w:rPr>
          <w:b/>
          <w:sz w:val="20"/>
          <w:szCs w:val="20"/>
          <w:u w:val="single"/>
        </w:rPr>
      </w:pPr>
    </w:p>
    <w:p w14:paraId="1E13C822" w14:textId="77777777" w:rsidR="003321CE" w:rsidRDefault="000C6784" w:rsidP="003321CE">
      <w:pPr>
        <w:pStyle w:val="ListParagraph"/>
        <w:numPr>
          <w:ilvl w:val="0"/>
          <w:numId w:val="32"/>
        </w:numPr>
        <w:rPr>
          <w:sz w:val="20"/>
          <w:szCs w:val="20"/>
        </w:rPr>
      </w:pPr>
      <w:r w:rsidRPr="003321CE">
        <w:rPr>
          <w:sz w:val="20"/>
          <w:szCs w:val="20"/>
        </w:rPr>
        <w:t>Tell the students that, again, the aliens are happy. In fact the aliens let us live with their 7 remaining rights for a full year. Then, they decided that 7 rights were still too many. They want you to eliminate 4 more rights (</w:t>
      </w:r>
      <w:r w:rsidRPr="003321CE">
        <w:rPr>
          <w:b/>
          <w:sz w:val="20"/>
          <w:szCs w:val="20"/>
          <w:u w:val="single"/>
        </w:rPr>
        <w:t>again, unanimously</w:t>
      </w:r>
      <w:r w:rsidRPr="003321CE">
        <w:rPr>
          <w:sz w:val="20"/>
          <w:szCs w:val="20"/>
        </w:rPr>
        <w:t>) leaving them with their 3 most important rights:</w:t>
      </w:r>
    </w:p>
    <w:p w14:paraId="28ABEE9C" w14:textId="77777777" w:rsidR="003321CE" w:rsidRPr="00EB62BE" w:rsidRDefault="003321CE" w:rsidP="003321CE">
      <w:pPr>
        <w:pStyle w:val="ListParagraph"/>
        <w:rPr>
          <w:sz w:val="20"/>
          <w:szCs w:val="20"/>
        </w:rPr>
      </w:pPr>
    </w:p>
    <w:p w14:paraId="66ED995B" w14:textId="77777777" w:rsidR="003321CE" w:rsidRPr="00EB62BE" w:rsidRDefault="003321CE" w:rsidP="003321CE">
      <w:pPr>
        <w:pStyle w:val="ListParagraph"/>
        <w:numPr>
          <w:ilvl w:val="0"/>
          <w:numId w:val="26"/>
        </w:numPr>
        <w:rPr>
          <w:sz w:val="20"/>
          <w:szCs w:val="20"/>
        </w:rPr>
      </w:pPr>
      <w:r w:rsidRPr="00EB62BE">
        <w:rPr>
          <w:sz w:val="20"/>
          <w:szCs w:val="20"/>
        </w:rPr>
        <w:t>Allow 5 minutes</w:t>
      </w:r>
    </w:p>
    <w:p w14:paraId="44212B39" w14:textId="77777777" w:rsidR="003321CE" w:rsidRPr="00EB62BE" w:rsidRDefault="003321CE" w:rsidP="003321CE">
      <w:pPr>
        <w:pStyle w:val="ListParagraph"/>
        <w:numPr>
          <w:ilvl w:val="0"/>
          <w:numId w:val="26"/>
        </w:numPr>
        <w:rPr>
          <w:sz w:val="20"/>
          <w:szCs w:val="20"/>
        </w:rPr>
      </w:pPr>
      <w:r w:rsidRPr="00EB62BE">
        <w:rPr>
          <w:sz w:val="20"/>
          <w:szCs w:val="20"/>
        </w:rPr>
        <w:t>Collect discarded rights</w:t>
      </w:r>
    </w:p>
    <w:p w14:paraId="058DB6D6" w14:textId="77777777" w:rsidR="003321CE" w:rsidRDefault="003321CE" w:rsidP="003321CE">
      <w:pPr>
        <w:pStyle w:val="ListParagraph"/>
        <w:ind w:left="360"/>
        <w:rPr>
          <w:sz w:val="20"/>
          <w:szCs w:val="20"/>
        </w:rPr>
      </w:pPr>
    </w:p>
    <w:p w14:paraId="5D6FC53D" w14:textId="77777777" w:rsidR="003321CE" w:rsidRDefault="003321CE" w:rsidP="003321CE">
      <w:pPr>
        <w:pStyle w:val="ListParagraph"/>
        <w:numPr>
          <w:ilvl w:val="0"/>
          <w:numId w:val="32"/>
        </w:numPr>
        <w:rPr>
          <w:sz w:val="20"/>
          <w:szCs w:val="20"/>
        </w:rPr>
      </w:pPr>
      <w:r w:rsidRPr="003321CE">
        <w:rPr>
          <w:sz w:val="20"/>
          <w:szCs w:val="20"/>
        </w:rPr>
        <w:t>Ask each group to report their decision as to what the most important rights are. Write the result in four (Group A had these three, Group B had these three etc).</w:t>
      </w:r>
    </w:p>
    <w:p w14:paraId="15C218B4" w14:textId="77777777" w:rsidR="003321CE" w:rsidRDefault="003321CE" w:rsidP="003321CE">
      <w:pPr>
        <w:pStyle w:val="ListParagraph"/>
        <w:ind w:left="360"/>
        <w:rPr>
          <w:sz w:val="20"/>
          <w:szCs w:val="20"/>
        </w:rPr>
      </w:pPr>
    </w:p>
    <w:p w14:paraId="2BA7603C" w14:textId="045D8D51" w:rsidR="000C6784" w:rsidRPr="00D03256" w:rsidRDefault="000C6784" w:rsidP="003321CE">
      <w:pPr>
        <w:pStyle w:val="ListParagraph"/>
        <w:numPr>
          <w:ilvl w:val="0"/>
          <w:numId w:val="32"/>
        </w:numPr>
        <w:rPr>
          <w:sz w:val="20"/>
          <w:szCs w:val="20"/>
        </w:rPr>
      </w:pPr>
      <w:r w:rsidRPr="003321CE">
        <w:rPr>
          <w:b/>
          <w:sz w:val="20"/>
          <w:szCs w:val="20"/>
          <w:u w:val="single"/>
        </w:rPr>
        <w:t>Group discussion</w:t>
      </w:r>
      <w:r w:rsidR="00D03256">
        <w:rPr>
          <w:b/>
          <w:sz w:val="20"/>
          <w:szCs w:val="20"/>
          <w:u w:val="single"/>
        </w:rPr>
        <w:t xml:space="preserve"> (and evaluation of learning)</w:t>
      </w:r>
      <w:r w:rsidRPr="003321CE">
        <w:rPr>
          <w:b/>
          <w:sz w:val="20"/>
          <w:szCs w:val="20"/>
        </w:rPr>
        <w:t>:</w:t>
      </w:r>
    </w:p>
    <w:p w14:paraId="0B8AC6F3" w14:textId="77777777" w:rsidR="00D03256" w:rsidRDefault="00D03256" w:rsidP="00D03256">
      <w:pPr>
        <w:pStyle w:val="ListParagraph"/>
        <w:ind w:left="360"/>
        <w:rPr>
          <w:b/>
          <w:sz w:val="20"/>
          <w:szCs w:val="20"/>
          <w:u w:val="single"/>
        </w:rPr>
      </w:pPr>
    </w:p>
    <w:p w14:paraId="03282BA9" w14:textId="77777777" w:rsidR="00D03256" w:rsidRDefault="00D03256" w:rsidP="00D03256">
      <w:pPr>
        <w:pStyle w:val="ListParagraph"/>
        <w:numPr>
          <w:ilvl w:val="0"/>
          <w:numId w:val="27"/>
        </w:numPr>
        <w:rPr>
          <w:sz w:val="20"/>
          <w:szCs w:val="20"/>
        </w:rPr>
      </w:pPr>
      <w:r w:rsidRPr="00EB62BE">
        <w:rPr>
          <w:sz w:val="20"/>
          <w:szCs w:val="20"/>
        </w:rPr>
        <w:t>Note which rights were most commonly/least commonly picked (in a tally system on the board)</w:t>
      </w:r>
    </w:p>
    <w:p w14:paraId="371FB2FC" w14:textId="77777777" w:rsidR="00D03256" w:rsidRDefault="00D03256" w:rsidP="00D03256">
      <w:pPr>
        <w:pStyle w:val="ListParagraph"/>
        <w:numPr>
          <w:ilvl w:val="0"/>
          <w:numId w:val="27"/>
        </w:numPr>
        <w:rPr>
          <w:sz w:val="20"/>
          <w:szCs w:val="20"/>
        </w:rPr>
      </w:pPr>
      <w:r w:rsidRPr="00EB62BE">
        <w:rPr>
          <w:sz w:val="20"/>
          <w:szCs w:val="20"/>
        </w:rPr>
        <w:t>What strategies did the groups use to come to their decisions?</w:t>
      </w:r>
    </w:p>
    <w:p w14:paraId="5622370E" w14:textId="77777777" w:rsidR="00D03256" w:rsidRDefault="00D03256" w:rsidP="00D03256">
      <w:pPr>
        <w:pStyle w:val="ListParagraph"/>
        <w:numPr>
          <w:ilvl w:val="0"/>
          <w:numId w:val="27"/>
        </w:numPr>
        <w:rPr>
          <w:sz w:val="20"/>
          <w:szCs w:val="20"/>
        </w:rPr>
      </w:pPr>
      <w:r w:rsidRPr="00EB62BE">
        <w:rPr>
          <w:sz w:val="20"/>
          <w:szCs w:val="20"/>
        </w:rPr>
        <w:t>What were the challenges they faced?</w:t>
      </w:r>
    </w:p>
    <w:p w14:paraId="79A6E5D4" w14:textId="77777777" w:rsidR="00D03256" w:rsidRDefault="00D03256" w:rsidP="00D03256">
      <w:pPr>
        <w:pStyle w:val="ListParagraph"/>
        <w:numPr>
          <w:ilvl w:val="0"/>
          <w:numId w:val="27"/>
        </w:numPr>
        <w:rPr>
          <w:sz w:val="20"/>
          <w:szCs w:val="20"/>
        </w:rPr>
      </w:pPr>
      <w:r w:rsidRPr="00EB62BE">
        <w:rPr>
          <w:sz w:val="20"/>
          <w:szCs w:val="20"/>
        </w:rPr>
        <w:t>Why did they preserve certain rights and eliminate others?</w:t>
      </w:r>
      <w:r>
        <w:rPr>
          <w:sz w:val="20"/>
          <w:szCs w:val="20"/>
        </w:rPr>
        <w:t xml:space="preserve"> What makes a right ‘important </w:t>
      </w:r>
      <w:r w:rsidRPr="00EB62BE">
        <w:rPr>
          <w:sz w:val="20"/>
          <w:szCs w:val="20"/>
        </w:rPr>
        <w:t>to them?</w:t>
      </w:r>
    </w:p>
    <w:p w14:paraId="12CBFCBD" w14:textId="77777777" w:rsidR="00D03256" w:rsidRDefault="00D03256" w:rsidP="00D03256">
      <w:pPr>
        <w:pStyle w:val="ListParagraph"/>
        <w:numPr>
          <w:ilvl w:val="0"/>
          <w:numId w:val="27"/>
        </w:numPr>
        <w:rPr>
          <w:sz w:val="20"/>
          <w:szCs w:val="20"/>
        </w:rPr>
      </w:pPr>
      <w:r w:rsidRPr="00EB62BE">
        <w:rPr>
          <w:sz w:val="20"/>
          <w:szCs w:val="20"/>
        </w:rPr>
        <w:t>Why did different groups differ?</w:t>
      </w:r>
    </w:p>
    <w:p w14:paraId="65FF0322" w14:textId="77777777" w:rsidR="00D03256" w:rsidRPr="00D03256" w:rsidRDefault="00D03256" w:rsidP="00D03256">
      <w:pPr>
        <w:pStyle w:val="ListParagraph"/>
        <w:ind w:left="360"/>
        <w:rPr>
          <w:sz w:val="20"/>
          <w:szCs w:val="20"/>
        </w:rPr>
      </w:pPr>
    </w:p>
    <w:p w14:paraId="36ABA8EA" w14:textId="3B77700A" w:rsidR="00D03256" w:rsidRPr="00D03256" w:rsidRDefault="00D03256" w:rsidP="00D03256">
      <w:pPr>
        <w:pStyle w:val="ListParagraph"/>
        <w:numPr>
          <w:ilvl w:val="0"/>
          <w:numId w:val="32"/>
        </w:numPr>
        <w:rPr>
          <w:sz w:val="20"/>
          <w:szCs w:val="20"/>
        </w:rPr>
      </w:pPr>
      <w:r w:rsidRPr="00D03256">
        <w:rPr>
          <w:b/>
          <w:sz w:val="20"/>
          <w:szCs w:val="20"/>
        </w:rPr>
        <w:t>Feedback</w:t>
      </w:r>
      <w:r>
        <w:rPr>
          <w:b/>
          <w:sz w:val="20"/>
          <w:szCs w:val="20"/>
        </w:rPr>
        <w:t xml:space="preserve"> and next steps</w:t>
      </w:r>
      <w:r>
        <w:rPr>
          <w:b/>
          <w:sz w:val="20"/>
          <w:szCs w:val="20"/>
        </w:rPr>
        <w:br/>
      </w:r>
    </w:p>
    <w:p w14:paraId="7011FD1B" w14:textId="7D27EDF7" w:rsidR="00D03256" w:rsidRDefault="00D03256" w:rsidP="00D03256">
      <w:pPr>
        <w:pStyle w:val="ListParagraph"/>
        <w:numPr>
          <w:ilvl w:val="0"/>
          <w:numId w:val="39"/>
        </w:numPr>
        <w:rPr>
          <w:sz w:val="20"/>
          <w:szCs w:val="20"/>
        </w:rPr>
      </w:pPr>
      <w:r>
        <w:rPr>
          <w:sz w:val="20"/>
          <w:szCs w:val="20"/>
        </w:rPr>
        <w:t>Give feedback which is based on the group discussion and the aims of the lesson.</w:t>
      </w:r>
    </w:p>
    <w:p w14:paraId="35297A8D" w14:textId="77777777" w:rsidR="00D03256" w:rsidRDefault="00D03256" w:rsidP="00D03256">
      <w:pPr>
        <w:pStyle w:val="ListParagraph"/>
        <w:numPr>
          <w:ilvl w:val="0"/>
          <w:numId w:val="39"/>
        </w:numPr>
        <w:rPr>
          <w:sz w:val="20"/>
          <w:szCs w:val="20"/>
        </w:rPr>
      </w:pPr>
      <w:r w:rsidRPr="00D03256">
        <w:rPr>
          <w:sz w:val="20"/>
          <w:szCs w:val="20"/>
        </w:rPr>
        <w:t>Wrap up with an overview of rights in the UK legal system.</w:t>
      </w:r>
    </w:p>
    <w:p w14:paraId="7B65B923" w14:textId="134F3683" w:rsidR="00D03256" w:rsidRPr="00D03256" w:rsidRDefault="00D03256" w:rsidP="00D03256">
      <w:pPr>
        <w:pStyle w:val="ListParagraph"/>
        <w:numPr>
          <w:ilvl w:val="0"/>
          <w:numId w:val="39"/>
        </w:numPr>
        <w:rPr>
          <w:sz w:val="20"/>
          <w:szCs w:val="20"/>
        </w:rPr>
      </w:pPr>
      <w:r w:rsidRPr="00D03256">
        <w:rPr>
          <w:sz w:val="20"/>
          <w:szCs w:val="20"/>
        </w:rPr>
        <w:t>Consider any next steps (it may be appropriate to give the class some reading on rights)</w:t>
      </w:r>
    </w:p>
    <w:p w14:paraId="654F6D2B" w14:textId="77777777" w:rsidR="000C6784" w:rsidRPr="00EB62BE" w:rsidRDefault="000C6784" w:rsidP="000C6784">
      <w:pPr>
        <w:rPr>
          <w:b/>
          <w:sz w:val="20"/>
          <w:szCs w:val="20"/>
        </w:rPr>
      </w:pPr>
      <w:r>
        <w:rPr>
          <w:b/>
          <w:sz w:val="20"/>
          <w:szCs w:val="20"/>
        </w:rPr>
        <w:t>Example rights for Introducing Rights</w:t>
      </w:r>
      <w:r w:rsidRPr="00EB62BE">
        <w:rPr>
          <w:b/>
          <w:sz w:val="20"/>
          <w:szCs w:val="20"/>
        </w:rPr>
        <w:t xml:space="preserve"> lesson plan:</w:t>
      </w:r>
    </w:p>
    <w:tbl>
      <w:tblPr>
        <w:tblStyle w:val="TableGrid"/>
        <w:tblW w:w="0" w:type="auto"/>
        <w:tblLook w:val="04A0" w:firstRow="1" w:lastRow="0" w:firstColumn="1" w:lastColumn="0" w:noHBand="0" w:noVBand="1"/>
      </w:tblPr>
      <w:tblGrid>
        <w:gridCol w:w="4621"/>
        <w:gridCol w:w="4621"/>
      </w:tblGrid>
      <w:tr w:rsidR="000C6784" w:rsidRPr="00FB37BC" w14:paraId="2E4831D6" w14:textId="77777777" w:rsidTr="00D1646E">
        <w:tc>
          <w:tcPr>
            <w:tcW w:w="4621" w:type="dxa"/>
          </w:tcPr>
          <w:p w14:paraId="331BFFA9" w14:textId="77777777" w:rsidR="000C6784" w:rsidRPr="00E175B5" w:rsidRDefault="000C6784" w:rsidP="00D1646E">
            <w:pPr>
              <w:rPr>
                <w:sz w:val="32"/>
                <w:szCs w:val="32"/>
              </w:rPr>
            </w:pPr>
            <w:r w:rsidRPr="00E175B5">
              <w:rPr>
                <w:sz w:val="32"/>
                <w:szCs w:val="32"/>
              </w:rPr>
              <w:t>Freedom of Speech</w:t>
            </w:r>
          </w:p>
        </w:tc>
        <w:tc>
          <w:tcPr>
            <w:tcW w:w="4621" w:type="dxa"/>
          </w:tcPr>
          <w:p w14:paraId="542BC598" w14:textId="77777777" w:rsidR="000C6784" w:rsidRPr="00E175B5" w:rsidRDefault="000C6784" w:rsidP="00D1646E">
            <w:pPr>
              <w:rPr>
                <w:sz w:val="32"/>
                <w:szCs w:val="32"/>
              </w:rPr>
            </w:pPr>
            <w:r w:rsidRPr="00E175B5">
              <w:rPr>
                <w:sz w:val="32"/>
                <w:szCs w:val="32"/>
              </w:rPr>
              <w:t>Right to privacy</w:t>
            </w:r>
          </w:p>
        </w:tc>
      </w:tr>
      <w:tr w:rsidR="000C6784" w:rsidRPr="00FB37BC" w14:paraId="1129FD4A" w14:textId="77777777" w:rsidTr="00D1646E">
        <w:tc>
          <w:tcPr>
            <w:tcW w:w="4621" w:type="dxa"/>
          </w:tcPr>
          <w:p w14:paraId="22AC9B83" w14:textId="77777777" w:rsidR="000C6784" w:rsidRPr="00E175B5" w:rsidRDefault="000C6784" w:rsidP="00D1646E">
            <w:pPr>
              <w:rPr>
                <w:sz w:val="32"/>
                <w:szCs w:val="32"/>
              </w:rPr>
            </w:pPr>
            <w:r w:rsidRPr="00E175B5">
              <w:rPr>
                <w:sz w:val="32"/>
                <w:szCs w:val="32"/>
              </w:rPr>
              <w:t>Freedom of the press</w:t>
            </w:r>
          </w:p>
        </w:tc>
        <w:tc>
          <w:tcPr>
            <w:tcW w:w="4621" w:type="dxa"/>
          </w:tcPr>
          <w:p w14:paraId="52D6AFFA" w14:textId="77777777" w:rsidR="000C6784" w:rsidRPr="00E175B5" w:rsidRDefault="000C6784" w:rsidP="00D1646E">
            <w:pPr>
              <w:rPr>
                <w:sz w:val="32"/>
                <w:szCs w:val="32"/>
              </w:rPr>
            </w:pPr>
            <w:r w:rsidRPr="00E175B5">
              <w:rPr>
                <w:sz w:val="32"/>
                <w:szCs w:val="32"/>
              </w:rPr>
              <w:t>Right to the peaceful enjoyment of one’s possessions</w:t>
            </w:r>
          </w:p>
        </w:tc>
      </w:tr>
      <w:tr w:rsidR="000C6784" w:rsidRPr="00FB37BC" w14:paraId="5E18DB3F" w14:textId="77777777" w:rsidTr="00D1646E">
        <w:tc>
          <w:tcPr>
            <w:tcW w:w="4621" w:type="dxa"/>
          </w:tcPr>
          <w:p w14:paraId="12E6AFD7" w14:textId="77777777" w:rsidR="000C6784" w:rsidRPr="00E175B5" w:rsidRDefault="000C6784" w:rsidP="00D1646E">
            <w:pPr>
              <w:rPr>
                <w:sz w:val="32"/>
                <w:szCs w:val="32"/>
              </w:rPr>
            </w:pPr>
            <w:r w:rsidRPr="00E175B5">
              <w:rPr>
                <w:sz w:val="32"/>
                <w:szCs w:val="32"/>
              </w:rPr>
              <w:t>Freedom of religion</w:t>
            </w:r>
          </w:p>
        </w:tc>
        <w:tc>
          <w:tcPr>
            <w:tcW w:w="4621" w:type="dxa"/>
          </w:tcPr>
          <w:p w14:paraId="36F4882C" w14:textId="77777777" w:rsidR="000C6784" w:rsidRPr="00E175B5" w:rsidRDefault="000C6784" w:rsidP="00D1646E">
            <w:pPr>
              <w:rPr>
                <w:sz w:val="32"/>
                <w:szCs w:val="32"/>
              </w:rPr>
            </w:pPr>
            <w:r w:rsidRPr="00E175B5">
              <w:rPr>
                <w:sz w:val="32"/>
                <w:szCs w:val="32"/>
              </w:rPr>
              <w:t>Right to education</w:t>
            </w:r>
          </w:p>
        </w:tc>
      </w:tr>
      <w:tr w:rsidR="000C6784" w:rsidRPr="00FB37BC" w14:paraId="42694893" w14:textId="77777777" w:rsidTr="00D1646E">
        <w:tc>
          <w:tcPr>
            <w:tcW w:w="4621" w:type="dxa"/>
          </w:tcPr>
          <w:p w14:paraId="7A9FE2DD" w14:textId="77777777" w:rsidR="000C6784" w:rsidRPr="00E175B5" w:rsidRDefault="000C6784" w:rsidP="00D1646E">
            <w:pPr>
              <w:rPr>
                <w:sz w:val="32"/>
                <w:szCs w:val="32"/>
              </w:rPr>
            </w:pPr>
            <w:r w:rsidRPr="00E175B5">
              <w:rPr>
                <w:sz w:val="32"/>
                <w:szCs w:val="32"/>
              </w:rPr>
              <w:t>Right to life</w:t>
            </w:r>
          </w:p>
        </w:tc>
        <w:tc>
          <w:tcPr>
            <w:tcW w:w="4621" w:type="dxa"/>
          </w:tcPr>
          <w:p w14:paraId="62CF3676" w14:textId="77777777" w:rsidR="000C6784" w:rsidRPr="00E175B5" w:rsidRDefault="000C6784" w:rsidP="00D1646E">
            <w:pPr>
              <w:rPr>
                <w:sz w:val="32"/>
                <w:szCs w:val="32"/>
              </w:rPr>
            </w:pPr>
            <w:r w:rsidRPr="00E175B5">
              <w:rPr>
                <w:sz w:val="32"/>
                <w:szCs w:val="32"/>
              </w:rPr>
              <w:t>Freedom from torture and inhuman or degrading treatment or punishment</w:t>
            </w:r>
          </w:p>
        </w:tc>
      </w:tr>
      <w:tr w:rsidR="000C6784" w:rsidRPr="00FB37BC" w14:paraId="7E6500C8" w14:textId="77777777" w:rsidTr="00D1646E">
        <w:tc>
          <w:tcPr>
            <w:tcW w:w="4621" w:type="dxa"/>
          </w:tcPr>
          <w:p w14:paraId="5C1204F8" w14:textId="77777777" w:rsidR="000C6784" w:rsidRPr="00E175B5" w:rsidRDefault="000C6784" w:rsidP="00D1646E">
            <w:pPr>
              <w:rPr>
                <w:sz w:val="32"/>
                <w:szCs w:val="32"/>
              </w:rPr>
            </w:pPr>
            <w:r w:rsidRPr="00E175B5">
              <w:rPr>
                <w:sz w:val="32"/>
                <w:szCs w:val="32"/>
              </w:rPr>
              <w:t>Right to liberty</w:t>
            </w:r>
          </w:p>
        </w:tc>
        <w:tc>
          <w:tcPr>
            <w:tcW w:w="4621" w:type="dxa"/>
          </w:tcPr>
          <w:p w14:paraId="3A558891" w14:textId="77777777" w:rsidR="000C6784" w:rsidRPr="00E175B5" w:rsidRDefault="000C6784" w:rsidP="00D1646E">
            <w:pPr>
              <w:rPr>
                <w:sz w:val="32"/>
                <w:szCs w:val="32"/>
              </w:rPr>
            </w:pPr>
            <w:r w:rsidRPr="00E175B5">
              <w:rPr>
                <w:sz w:val="32"/>
                <w:szCs w:val="32"/>
              </w:rPr>
              <w:t>Right to a fair trial</w:t>
            </w:r>
          </w:p>
        </w:tc>
      </w:tr>
      <w:tr w:rsidR="000C6784" w:rsidRPr="00FB37BC" w14:paraId="403A059B" w14:textId="77777777" w:rsidTr="00D1646E">
        <w:tc>
          <w:tcPr>
            <w:tcW w:w="4621" w:type="dxa"/>
          </w:tcPr>
          <w:p w14:paraId="03DBFE42" w14:textId="77777777" w:rsidR="000C6784" w:rsidRPr="00E175B5" w:rsidRDefault="000C6784" w:rsidP="00D1646E">
            <w:pPr>
              <w:rPr>
                <w:sz w:val="32"/>
                <w:szCs w:val="32"/>
              </w:rPr>
            </w:pPr>
            <w:r w:rsidRPr="00E175B5">
              <w:rPr>
                <w:sz w:val="32"/>
                <w:szCs w:val="32"/>
              </w:rPr>
              <w:t>Right to assemble peaceably</w:t>
            </w:r>
          </w:p>
        </w:tc>
        <w:tc>
          <w:tcPr>
            <w:tcW w:w="4621" w:type="dxa"/>
          </w:tcPr>
          <w:p w14:paraId="29B5D85C" w14:textId="77777777" w:rsidR="000C6784" w:rsidRPr="00E175B5" w:rsidRDefault="000C6784" w:rsidP="00D1646E">
            <w:pPr>
              <w:rPr>
                <w:sz w:val="32"/>
                <w:szCs w:val="32"/>
              </w:rPr>
            </w:pPr>
            <w:r w:rsidRPr="00E175B5">
              <w:rPr>
                <w:sz w:val="32"/>
                <w:szCs w:val="32"/>
              </w:rPr>
              <w:t>Right to marriage</w:t>
            </w:r>
          </w:p>
        </w:tc>
      </w:tr>
      <w:tr w:rsidR="000C6784" w:rsidRPr="00FB37BC" w14:paraId="5FAE914F" w14:textId="77777777" w:rsidTr="00D1646E">
        <w:tc>
          <w:tcPr>
            <w:tcW w:w="4621" w:type="dxa"/>
          </w:tcPr>
          <w:p w14:paraId="0CF5F064" w14:textId="77777777" w:rsidR="000C6784" w:rsidRPr="00E175B5" w:rsidRDefault="000C6784" w:rsidP="00D1646E">
            <w:pPr>
              <w:rPr>
                <w:sz w:val="32"/>
                <w:szCs w:val="32"/>
              </w:rPr>
            </w:pPr>
            <w:r w:rsidRPr="00E175B5">
              <w:rPr>
                <w:sz w:val="32"/>
                <w:szCs w:val="32"/>
              </w:rPr>
              <w:t>Freedom from slavery</w:t>
            </w:r>
          </w:p>
        </w:tc>
        <w:tc>
          <w:tcPr>
            <w:tcW w:w="4621" w:type="dxa"/>
          </w:tcPr>
          <w:p w14:paraId="5213E114" w14:textId="77777777" w:rsidR="000C6784" w:rsidRPr="00E175B5" w:rsidRDefault="000C6784" w:rsidP="00D1646E">
            <w:pPr>
              <w:rPr>
                <w:sz w:val="32"/>
                <w:szCs w:val="32"/>
              </w:rPr>
            </w:pPr>
            <w:r w:rsidRPr="00E175B5">
              <w:rPr>
                <w:sz w:val="32"/>
                <w:szCs w:val="32"/>
              </w:rPr>
              <w:t>Right to a lawyer</w:t>
            </w:r>
          </w:p>
        </w:tc>
      </w:tr>
      <w:tr w:rsidR="000C6784" w:rsidRPr="00FB37BC" w14:paraId="43083527" w14:textId="77777777" w:rsidTr="00D1646E">
        <w:tc>
          <w:tcPr>
            <w:tcW w:w="4621" w:type="dxa"/>
          </w:tcPr>
          <w:p w14:paraId="470963C2" w14:textId="77777777" w:rsidR="000C6784" w:rsidRPr="00E175B5" w:rsidRDefault="000C6784" w:rsidP="00D1646E">
            <w:pPr>
              <w:rPr>
                <w:sz w:val="32"/>
                <w:szCs w:val="32"/>
              </w:rPr>
            </w:pPr>
            <w:r w:rsidRPr="00E175B5">
              <w:rPr>
                <w:sz w:val="32"/>
                <w:szCs w:val="32"/>
              </w:rPr>
              <w:t>Right to vote</w:t>
            </w:r>
          </w:p>
        </w:tc>
        <w:tc>
          <w:tcPr>
            <w:tcW w:w="4621" w:type="dxa"/>
          </w:tcPr>
          <w:p w14:paraId="4E44DE12" w14:textId="77777777" w:rsidR="000C6784" w:rsidRPr="00E175B5" w:rsidRDefault="000C6784" w:rsidP="00D1646E">
            <w:pPr>
              <w:rPr>
                <w:sz w:val="32"/>
                <w:szCs w:val="32"/>
              </w:rPr>
            </w:pPr>
            <w:r w:rsidRPr="00E175B5">
              <w:rPr>
                <w:sz w:val="32"/>
                <w:szCs w:val="32"/>
              </w:rPr>
              <w:t>Right to work</w:t>
            </w:r>
          </w:p>
        </w:tc>
      </w:tr>
    </w:tbl>
    <w:p w14:paraId="2CEBE020" w14:textId="77777777" w:rsidR="000C6784" w:rsidRDefault="000C6784" w:rsidP="000C6784">
      <w:pPr>
        <w:rPr>
          <w:b/>
        </w:rPr>
      </w:pPr>
    </w:p>
    <w:p w14:paraId="700205FC" w14:textId="77777777" w:rsidR="000C6784" w:rsidRDefault="000C6784" w:rsidP="000C6784">
      <w:pPr>
        <w:rPr>
          <w:sz w:val="20"/>
          <w:szCs w:val="20"/>
        </w:rPr>
      </w:pPr>
    </w:p>
    <w:p w14:paraId="4A1E569C" w14:textId="1AB67069" w:rsidR="00E2480B" w:rsidRPr="00496040" w:rsidRDefault="0057301F" w:rsidP="00E2480B">
      <w:pPr>
        <w:rPr>
          <w:b/>
          <w:sz w:val="20"/>
          <w:szCs w:val="20"/>
        </w:rPr>
      </w:pPr>
      <w:r w:rsidRPr="00496040">
        <w:rPr>
          <w:b/>
          <w:sz w:val="20"/>
          <w:szCs w:val="20"/>
        </w:rPr>
        <w:lastRenderedPageBreak/>
        <w:t xml:space="preserve"> </w:t>
      </w:r>
      <w:r w:rsidR="00017D1D" w:rsidRPr="00496040">
        <w:rPr>
          <w:b/>
          <w:sz w:val="20"/>
          <w:szCs w:val="20"/>
        </w:rPr>
        <w:t>‘</w:t>
      </w:r>
      <w:r w:rsidR="00E2480B" w:rsidRPr="00496040">
        <w:rPr>
          <w:b/>
          <w:sz w:val="20"/>
          <w:szCs w:val="20"/>
        </w:rPr>
        <w:t>Individual Rights</w:t>
      </w:r>
      <w:r w:rsidR="00017D1D" w:rsidRPr="00496040">
        <w:rPr>
          <w:b/>
          <w:sz w:val="20"/>
          <w:szCs w:val="20"/>
        </w:rPr>
        <w:t>’</w:t>
      </w:r>
      <w:r w:rsidR="0093487C" w:rsidRPr="00496040">
        <w:rPr>
          <w:b/>
          <w:sz w:val="20"/>
          <w:szCs w:val="20"/>
        </w:rPr>
        <w:t xml:space="preserve"> Lesson</w:t>
      </w:r>
      <w:r w:rsidR="00017D1D" w:rsidRPr="00496040">
        <w:rPr>
          <w:b/>
          <w:sz w:val="20"/>
          <w:szCs w:val="20"/>
        </w:rPr>
        <w:t xml:space="preserve"> – Curriculum For Excellence Outcomes</w:t>
      </w:r>
    </w:p>
    <w:p w14:paraId="08ED84E1" w14:textId="76AE775B" w:rsidR="00541941" w:rsidRDefault="00541941" w:rsidP="00541941">
      <w:pPr>
        <w:rPr>
          <w:i/>
          <w:sz w:val="20"/>
          <w:szCs w:val="20"/>
        </w:rPr>
      </w:pPr>
      <w:r w:rsidRPr="00496040">
        <w:rPr>
          <w:i/>
          <w:sz w:val="20"/>
          <w:szCs w:val="20"/>
        </w:rPr>
        <w:t>Street Law Principles:</w:t>
      </w:r>
      <w:r w:rsidRPr="00496040">
        <w:rPr>
          <w:i/>
          <w:sz w:val="20"/>
          <w:szCs w:val="20"/>
        </w:rPr>
        <w:br/>
        <w:t>(1) Making the law relevant to pupils (2) Highly participatory (3) Rich legal content (4) Challenging and enjoyable (5) Advocacy and what the law should be.</w:t>
      </w:r>
    </w:p>
    <w:tbl>
      <w:tblPr>
        <w:tblStyle w:val="TableGrid"/>
        <w:tblW w:w="0" w:type="auto"/>
        <w:tblLook w:val="04A0" w:firstRow="1" w:lastRow="0" w:firstColumn="1" w:lastColumn="0" w:noHBand="0" w:noVBand="1"/>
      </w:tblPr>
      <w:tblGrid>
        <w:gridCol w:w="9242"/>
      </w:tblGrid>
      <w:tr w:rsidR="0093487C" w:rsidRPr="00496040" w14:paraId="366022B1" w14:textId="77777777" w:rsidTr="0093487C">
        <w:tc>
          <w:tcPr>
            <w:tcW w:w="9242" w:type="dxa"/>
          </w:tcPr>
          <w:p w14:paraId="1B0F55ED" w14:textId="60F08E02" w:rsidR="0093487C" w:rsidRPr="00496040" w:rsidRDefault="00E22BC5" w:rsidP="0093487C">
            <w:pPr>
              <w:rPr>
                <w:b/>
                <w:i/>
                <w:color w:val="7030A0"/>
                <w:sz w:val="20"/>
                <w:szCs w:val="20"/>
              </w:rPr>
            </w:pPr>
            <w:r>
              <w:rPr>
                <w:b/>
                <w:i/>
                <w:color w:val="7030A0"/>
                <w:sz w:val="20"/>
                <w:szCs w:val="20"/>
              </w:rPr>
              <w:t>RME – 309d: I am developing my understanding of the nature of belief and morality</w:t>
            </w:r>
            <w:r>
              <w:rPr>
                <w:b/>
                <w:i/>
                <w:color w:val="7030A0"/>
                <w:sz w:val="20"/>
                <w:szCs w:val="20"/>
              </w:rPr>
              <w:br/>
            </w:r>
            <w:r>
              <w:rPr>
                <w:b/>
                <w:i/>
                <w:color w:val="7030A0"/>
                <w:sz w:val="20"/>
                <w:szCs w:val="20"/>
              </w:rPr>
              <w:br/>
              <w:t xml:space="preserve">RME – 409e: </w:t>
            </w:r>
            <w:r w:rsidR="0093487C" w:rsidRPr="00496040">
              <w:rPr>
                <w:b/>
                <w:i/>
                <w:color w:val="7030A0"/>
                <w:sz w:val="20"/>
                <w:szCs w:val="20"/>
              </w:rPr>
              <w:t>I can apply philosophical enquiry to explore questions or ethical issues</w:t>
            </w:r>
          </w:p>
        </w:tc>
      </w:tr>
      <w:tr w:rsidR="0093487C" w:rsidRPr="00496040" w14:paraId="553B3688" w14:textId="77777777" w:rsidTr="0093487C">
        <w:tc>
          <w:tcPr>
            <w:tcW w:w="9242" w:type="dxa"/>
          </w:tcPr>
          <w:p w14:paraId="211F9F9E" w14:textId="77777777" w:rsidR="0093487C" w:rsidRPr="00496040" w:rsidRDefault="0093487C" w:rsidP="003C450D">
            <w:pPr>
              <w:rPr>
                <w:sz w:val="20"/>
                <w:szCs w:val="20"/>
              </w:rPr>
            </w:pPr>
            <w:r w:rsidRPr="00496040">
              <w:rPr>
                <w:sz w:val="20"/>
                <w:szCs w:val="20"/>
              </w:rPr>
              <w:t xml:space="preserve">The </w:t>
            </w:r>
            <w:r w:rsidR="003C450D" w:rsidRPr="00496040">
              <w:rPr>
                <w:sz w:val="20"/>
                <w:szCs w:val="20"/>
              </w:rPr>
              <w:t>‘Individual Rights’</w:t>
            </w:r>
            <w:r w:rsidRPr="00496040">
              <w:rPr>
                <w:sz w:val="20"/>
                <w:szCs w:val="20"/>
              </w:rPr>
              <w:t xml:space="preserve"> lesson will involve a discussion of what rights are and ask pupils, in groups, to rank rights in order of importance to them. The lesson will include comparative discussion and evaluation as different groups will give different rights differen</w:t>
            </w:r>
            <w:r w:rsidR="003C450D" w:rsidRPr="00496040">
              <w:rPr>
                <w:sz w:val="20"/>
                <w:szCs w:val="20"/>
              </w:rPr>
              <w:t>t levels of importance. Why pupils</w:t>
            </w:r>
            <w:r w:rsidRPr="00496040">
              <w:rPr>
                <w:sz w:val="20"/>
                <w:szCs w:val="20"/>
              </w:rPr>
              <w:t xml:space="preserve"> have </w:t>
            </w:r>
            <w:r w:rsidR="003C450D" w:rsidRPr="00496040">
              <w:rPr>
                <w:sz w:val="20"/>
                <w:szCs w:val="20"/>
              </w:rPr>
              <w:t>ranked the rights in such a way</w:t>
            </w:r>
            <w:r w:rsidRPr="00496040">
              <w:rPr>
                <w:sz w:val="20"/>
                <w:szCs w:val="20"/>
              </w:rPr>
              <w:t xml:space="preserve"> will often be shaped by philosophical, moral and ethical thoughts.</w:t>
            </w:r>
          </w:p>
        </w:tc>
      </w:tr>
    </w:tbl>
    <w:p w14:paraId="5BA7D9D8" w14:textId="77777777" w:rsidR="0093487C" w:rsidRPr="00496040" w:rsidRDefault="0093487C" w:rsidP="0093487C">
      <w:pPr>
        <w:spacing w:line="240" w:lineRule="auto"/>
        <w:rPr>
          <w:b/>
          <w:i/>
          <w:color w:val="FF0000"/>
          <w:sz w:val="20"/>
          <w:szCs w:val="20"/>
        </w:rPr>
      </w:pPr>
    </w:p>
    <w:tbl>
      <w:tblPr>
        <w:tblStyle w:val="TableGrid"/>
        <w:tblW w:w="0" w:type="auto"/>
        <w:tblLook w:val="04A0" w:firstRow="1" w:lastRow="0" w:firstColumn="1" w:lastColumn="0" w:noHBand="0" w:noVBand="1"/>
      </w:tblPr>
      <w:tblGrid>
        <w:gridCol w:w="9242"/>
      </w:tblGrid>
      <w:tr w:rsidR="0093487C" w:rsidRPr="00496040" w14:paraId="612BBF15" w14:textId="77777777" w:rsidTr="0093487C">
        <w:tc>
          <w:tcPr>
            <w:tcW w:w="9242" w:type="dxa"/>
          </w:tcPr>
          <w:p w14:paraId="147F0EAB" w14:textId="77777777" w:rsidR="00E22BC5" w:rsidRPr="00E22BC5" w:rsidRDefault="00E22BC5" w:rsidP="00E22BC5">
            <w:pPr>
              <w:tabs>
                <w:tab w:val="left" w:pos="8460"/>
              </w:tabs>
              <w:rPr>
                <w:rFonts w:cs="Arial"/>
                <w:sz w:val="20"/>
              </w:rPr>
            </w:pPr>
            <w:r w:rsidRPr="00E22BC5">
              <w:rPr>
                <w:b/>
                <w:color w:val="FF0000"/>
                <w:sz w:val="20"/>
                <w:szCs w:val="20"/>
              </w:rPr>
              <w:t>LIT 3-02a</w:t>
            </w:r>
            <w:r w:rsidRPr="00E22BC5">
              <w:rPr>
                <w:rFonts w:cs="Arial"/>
                <w:sz w:val="20"/>
              </w:rPr>
              <w:t xml:space="preserve"> - </w:t>
            </w:r>
            <w:r w:rsidRPr="00E22BC5">
              <w:rPr>
                <w:rFonts w:cs="Arial"/>
                <w:b/>
                <w:i/>
                <w:color w:val="FF0000"/>
                <w:sz w:val="20"/>
              </w:rPr>
              <w:t>I can respond in ways appropriate to my role and use contributions to reflect on, clarify or adapt thinking.</w:t>
            </w:r>
            <w:r w:rsidRPr="00E22BC5">
              <w:rPr>
                <w:rFonts w:cs="Arial"/>
                <w:color w:val="FF0000"/>
                <w:sz w:val="20"/>
              </w:rPr>
              <w:t xml:space="preserve"> </w:t>
            </w:r>
          </w:p>
          <w:p w14:paraId="3A6D771B" w14:textId="77777777" w:rsidR="00E22BC5" w:rsidRDefault="00E22BC5" w:rsidP="00E22BC5">
            <w:pPr>
              <w:rPr>
                <w:b/>
                <w:i/>
                <w:color w:val="FF0000"/>
                <w:sz w:val="20"/>
                <w:szCs w:val="20"/>
              </w:rPr>
            </w:pPr>
          </w:p>
          <w:p w14:paraId="5F7D3373" w14:textId="122521A2" w:rsidR="0093487C" w:rsidRPr="00496040" w:rsidRDefault="00E22BC5" w:rsidP="00E22BC5">
            <w:pPr>
              <w:rPr>
                <w:b/>
                <w:i/>
                <w:color w:val="FF0000"/>
                <w:sz w:val="20"/>
                <w:szCs w:val="20"/>
              </w:rPr>
            </w:pPr>
            <w:r>
              <w:rPr>
                <w:b/>
                <w:i/>
                <w:color w:val="FF0000"/>
                <w:sz w:val="20"/>
                <w:szCs w:val="20"/>
              </w:rPr>
              <w:t xml:space="preserve">LIT 4-02a: </w:t>
            </w:r>
            <w:r w:rsidR="0093487C" w:rsidRPr="00496040">
              <w:rPr>
                <w:b/>
                <w:i/>
                <w:color w:val="FF0000"/>
                <w:sz w:val="20"/>
                <w:szCs w:val="20"/>
              </w:rPr>
              <w:t>When I engage with others I can make a relevant contribution, ensure that everyone has an opportunity to contribute and encourage them to take account of others’ points of view or alternative solutions.</w:t>
            </w:r>
          </w:p>
        </w:tc>
      </w:tr>
      <w:tr w:rsidR="0093487C" w:rsidRPr="00496040" w14:paraId="6A1B70A2" w14:textId="77777777" w:rsidTr="0093487C">
        <w:tc>
          <w:tcPr>
            <w:tcW w:w="9242" w:type="dxa"/>
          </w:tcPr>
          <w:p w14:paraId="664E6F94" w14:textId="77777777" w:rsidR="0093487C" w:rsidRPr="00496040" w:rsidRDefault="003C450D" w:rsidP="003C450D">
            <w:pPr>
              <w:rPr>
                <w:b/>
                <w:color w:val="FF0000"/>
                <w:sz w:val="20"/>
                <w:szCs w:val="20"/>
              </w:rPr>
            </w:pPr>
            <w:r w:rsidRPr="00496040">
              <w:rPr>
                <w:sz w:val="20"/>
                <w:szCs w:val="20"/>
              </w:rPr>
              <w:t>The nature of the small group discussion encourages all to contribute as it relies on unanimity. The importance of unanimity in these discussions will ensure that all contribute and also that all pupils’ reasoning will be taken into account</w:t>
            </w:r>
          </w:p>
        </w:tc>
      </w:tr>
    </w:tbl>
    <w:p w14:paraId="39BCD7F6" w14:textId="77777777" w:rsidR="00E2480B" w:rsidRPr="00496040" w:rsidRDefault="00E2480B" w:rsidP="00E2480B">
      <w:pPr>
        <w:rPr>
          <w:b/>
          <w:color w:val="FF0000"/>
          <w:sz w:val="20"/>
          <w:szCs w:val="20"/>
        </w:rPr>
      </w:pPr>
    </w:p>
    <w:tbl>
      <w:tblPr>
        <w:tblStyle w:val="TableGrid"/>
        <w:tblW w:w="0" w:type="auto"/>
        <w:tblLook w:val="04A0" w:firstRow="1" w:lastRow="0" w:firstColumn="1" w:lastColumn="0" w:noHBand="0" w:noVBand="1"/>
      </w:tblPr>
      <w:tblGrid>
        <w:gridCol w:w="9242"/>
      </w:tblGrid>
      <w:tr w:rsidR="0093487C" w:rsidRPr="00496040" w14:paraId="450380FF" w14:textId="77777777" w:rsidTr="006C2480">
        <w:tc>
          <w:tcPr>
            <w:tcW w:w="9242" w:type="dxa"/>
          </w:tcPr>
          <w:p w14:paraId="289DBB8D" w14:textId="2F8F947B" w:rsidR="00E22BC5" w:rsidRDefault="00E22BC5" w:rsidP="00E22BC5">
            <w:pPr>
              <w:rPr>
                <w:b/>
                <w:i/>
                <w:color w:val="FF66CC"/>
                <w:sz w:val="20"/>
                <w:szCs w:val="20"/>
              </w:rPr>
            </w:pPr>
            <w:r w:rsidRPr="00C551C3">
              <w:rPr>
                <w:b/>
                <w:color w:val="FF66CC"/>
                <w:sz w:val="20"/>
                <w:szCs w:val="20"/>
              </w:rPr>
              <w:t xml:space="preserve">SOC </w:t>
            </w:r>
            <w:r>
              <w:rPr>
                <w:b/>
                <w:color w:val="FF66CC"/>
                <w:sz w:val="20"/>
                <w:szCs w:val="20"/>
              </w:rPr>
              <w:t>3</w:t>
            </w:r>
            <w:r w:rsidRPr="00C551C3">
              <w:rPr>
                <w:b/>
                <w:color w:val="FF66CC"/>
                <w:sz w:val="20"/>
                <w:szCs w:val="20"/>
              </w:rPr>
              <w:t>-04</w:t>
            </w:r>
            <w:r>
              <w:rPr>
                <w:b/>
                <w:color w:val="FF66CC"/>
                <w:sz w:val="20"/>
                <w:szCs w:val="20"/>
              </w:rPr>
              <w:t xml:space="preserve">a: </w:t>
            </w:r>
            <w:r>
              <w:rPr>
                <w:b/>
                <w:i/>
                <w:color w:val="FF66CC"/>
                <w:sz w:val="20"/>
                <w:szCs w:val="20"/>
              </w:rPr>
              <w:t>I can explain the similarities and differences between the lifestyles, values and attitudes of people in the past by comparing Scotland with a society in Europe or elsewhere</w:t>
            </w:r>
            <w:r w:rsidRPr="00C551C3">
              <w:rPr>
                <w:rFonts w:cs="Arial"/>
                <w:sz w:val="20"/>
                <w:szCs w:val="20"/>
              </w:rPr>
              <w:t xml:space="preserve"> </w:t>
            </w:r>
          </w:p>
          <w:p w14:paraId="4630E365" w14:textId="77777777" w:rsidR="00E22BC5" w:rsidRDefault="00E22BC5" w:rsidP="00E22BC5">
            <w:pPr>
              <w:rPr>
                <w:b/>
                <w:i/>
                <w:color w:val="FF66CC"/>
                <w:sz w:val="20"/>
                <w:szCs w:val="20"/>
              </w:rPr>
            </w:pPr>
          </w:p>
          <w:p w14:paraId="07B4FABB" w14:textId="30BEF3DA" w:rsidR="0093487C" w:rsidRPr="00496040" w:rsidRDefault="00E22BC5" w:rsidP="00E22BC5">
            <w:pPr>
              <w:rPr>
                <w:b/>
                <w:i/>
                <w:color w:val="FF0000"/>
                <w:sz w:val="20"/>
                <w:szCs w:val="20"/>
              </w:rPr>
            </w:pPr>
            <w:r>
              <w:rPr>
                <w:b/>
                <w:i/>
                <w:color w:val="FF66CC"/>
                <w:sz w:val="20"/>
                <w:szCs w:val="20"/>
              </w:rPr>
              <w:t xml:space="preserve">SOC 4-04c: </w:t>
            </w:r>
            <w:r w:rsidR="0093487C" w:rsidRPr="00496040">
              <w:rPr>
                <w:b/>
                <w:i/>
                <w:color w:val="FF66CC"/>
                <w:sz w:val="20"/>
                <w:szCs w:val="20"/>
              </w:rPr>
              <w:t>I can make reasoned judgements about how the exercise of power affects the rights and responsibilities of citizens by comparing a more democratic and a less democratic society</w:t>
            </w:r>
          </w:p>
        </w:tc>
      </w:tr>
      <w:tr w:rsidR="0093487C" w:rsidRPr="00496040" w14:paraId="405BAAA5" w14:textId="77777777" w:rsidTr="006C2480">
        <w:tc>
          <w:tcPr>
            <w:tcW w:w="9242" w:type="dxa"/>
          </w:tcPr>
          <w:p w14:paraId="327895CA" w14:textId="24612046" w:rsidR="003C450D" w:rsidRPr="00496040" w:rsidRDefault="003C450D" w:rsidP="006C2480">
            <w:pPr>
              <w:rPr>
                <w:sz w:val="20"/>
                <w:szCs w:val="20"/>
              </w:rPr>
            </w:pPr>
            <w:r w:rsidRPr="00496040">
              <w:rPr>
                <w:sz w:val="20"/>
                <w:szCs w:val="20"/>
              </w:rPr>
              <w:t>The focus on rights and the ranking thereof will allow space for pupils to discuss which rights are most important (and least important) in a democratic society and will allow discussion of how other societies may prioritise rights.</w:t>
            </w:r>
            <w:r w:rsidR="003053AB">
              <w:rPr>
                <w:sz w:val="20"/>
                <w:szCs w:val="20"/>
              </w:rPr>
              <w:t xml:space="preserve"> </w:t>
            </w:r>
          </w:p>
          <w:p w14:paraId="571724CC" w14:textId="77777777" w:rsidR="003C450D" w:rsidRPr="00496040" w:rsidRDefault="003C450D" w:rsidP="006C2480">
            <w:pPr>
              <w:rPr>
                <w:sz w:val="20"/>
                <w:szCs w:val="20"/>
              </w:rPr>
            </w:pPr>
          </w:p>
          <w:p w14:paraId="2DEB8BB7" w14:textId="77777777" w:rsidR="0093487C" w:rsidRPr="00496040" w:rsidRDefault="003C450D" w:rsidP="006C2480">
            <w:pPr>
              <w:rPr>
                <w:b/>
                <w:i/>
                <w:color w:val="FF0000"/>
                <w:sz w:val="20"/>
                <w:szCs w:val="20"/>
              </w:rPr>
            </w:pPr>
            <w:r w:rsidRPr="00496040">
              <w:rPr>
                <w:sz w:val="20"/>
                <w:szCs w:val="20"/>
              </w:rPr>
              <w:t xml:space="preserve">At the end of the ‘Individual Rights’ lesson the class as a whole will consider how each small group came to their unanimous verdicts. This will allow pupils to discuss voting techniques, the exercise of power and compare accordingly. </w:t>
            </w:r>
          </w:p>
        </w:tc>
      </w:tr>
    </w:tbl>
    <w:p w14:paraId="74740477" w14:textId="77777777" w:rsidR="00017D1D" w:rsidRDefault="00017D1D" w:rsidP="00980899">
      <w:pPr>
        <w:rPr>
          <w:sz w:val="20"/>
          <w:szCs w:val="20"/>
        </w:rPr>
      </w:pPr>
    </w:p>
    <w:tbl>
      <w:tblPr>
        <w:tblStyle w:val="TableGrid"/>
        <w:tblW w:w="0" w:type="auto"/>
        <w:tblLook w:val="04A0" w:firstRow="1" w:lastRow="0" w:firstColumn="1" w:lastColumn="0" w:noHBand="0" w:noVBand="1"/>
      </w:tblPr>
      <w:tblGrid>
        <w:gridCol w:w="9242"/>
      </w:tblGrid>
      <w:tr w:rsidR="003053AB" w:rsidRPr="00E22BC5" w14:paraId="7B72369B" w14:textId="77777777" w:rsidTr="00713F4F">
        <w:tc>
          <w:tcPr>
            <w:tcW w:w="9242" w:type="dxa"/>
          </w:tcPr>
          <w:p w14:paraId="1A79B784" w14:textId="77777777" w:rsidR="003053AB" w:rsidRDefault="003053AB" w:rsidP="00713F4F">
            <w:pPr>
              <w:rPr>
                <w:rFonts w:cs="Arial"/>
                <w:i/>
                <w:sz w:val="20"/>
                <w:szCs w:val="20"/>
              </w:rPr>
            </w:pPr>
            <w:r w:rsidRPr="00C551C3">
              <w:rPr>
                <w:rFonts w:cs="Arial"/>
                <w:b/>
                <w:color w:val="DC52B7"/>
                <w:sz w:val="18"/>
                <w:szCs w:val="18"/>
              </w:rPr>
              <w:t>S</w:t>
            </w:r>
            <w:r>
              <w:rPr>
                <w:rFonts w:cs="Arial"/>
                <w:b/>
                <w:color w:val="DC52B7"/>
                <w:sz w:val="18"/>
                <w:szCs w:val="18"/>
              </w:rPr>
              <w:t xml:space="preserve">OC 3-17a: </w:t>
            </w:r>
            <w:r>
              <w:rPr>
                <w:rFonts w:cs="Arial"/>
                <w:b/>
                <w:i/>
                <w:color w:val="DC52B7"/>
                <w:sz w:val="18"/>
                <w:szCs w:val="18"/>
              </w:rPr>
              <w:t>I have compared the rights and responsibilities of citizens in Scotland with a contrasting society and can describe and begin to understand reasons for differences.</w:t>
            </w:r>
          </w:p>
          <w:p w14:paraId="4A821526" w14:textId="77777777" w:rsidR="003053AB" w:rsidRPr="00E22BC5" w:rsidRDefault="003053AB" w:rsidP="00713F4F">
            <w:pPr>
              <w:rPr>
                <w:b/>
                <w:i/>
                <w:color w:val="FF66CC"/>
                <w:sz w:val="20"/>
                <w:szCs w:val="20"/>
              </w:rPr>
            </w:pPr>
            <w:r>
              <w:rPr>
                <w:b/>
                <w:i/>
                <w:color w:val="FF66CC"/>
                <w:sz w:val="20"/>
                <w:szCs w:val="20"/>
              </w:rPr>
              <w:t xml:space="preserve"> </w:t>
            </w:r>
            <w:r>
              <w:rPr>
                <w:b/>
                <w:i/>
                <w:color w:val="FF66CC"/>
                <w:sz w:val="20"/>
                <w:szCs w:val="20"/>
              </w:rPr>
              <w:br/>
              <w:t xml:space="preserve">SOC 4-16a: </w:t>
            </w:r>
            <w:r w:rsidRPr="00496040">
              <w:rPr>
                <w:b/>
                <w:i/>
                <w:color w:val="FF66CC"/>
                <w:sz w:val="20"/>
                <w:szCs w:val="20"/>
              </w:rPr>
              <w:t>I can contribute to a discussion on the extent to which people’s needs should be met by the state or the individual</w:t>
            </w:r>
          </w:p>
        </w:tc>
      </w:tr>
      <w:tr w:rsidR="003053AB" w:rsidRPr="00496040" w14:paraId="601F6EF5" w14:textId="77777777" w:rsidTr="00713F4F">
        <w:tc>
          <w:tcPr>
            <w:tcW w:w="9242" w:type="dxa"/>
          </w:tcPr>
          <w:p w14:paraId="67A5D669" w14:textId="5C6B8884" w:rsidR="003053AB" w:rsidRPr="00496040" w:rsidRDefault="003053AB" w:rsidP="00713F4F">
            <w:pPr>
              <w:rPr>
                <w:b/>
                <w:i/>
                <w:color w:val="FF0000"/>
                <w:sz w:val="20"/>
                <w:szCs w:val="20"/>
              </w:rPr>
            </w:pPr>
            <w:r w:rsidRPr="00496040">
              <w:rPr>
                <w:sz w:val="20"/>
                <w:szCs w:val="20"/>
              </w:rPr>
              <w:t xml:space="preserve">The ranking of rights exercise will give pupils 15 rights and, over a series of discussions, </w:t>
            </w:r>
            <w:r>
              <w:rPr>
                <w:sz w:val="20"/>
                <w:szCs w:val="20"/>
              </w:rPr>
              <w:t>they will discuss which rights are most important. Moreover, they will discuss whether the state should be responsible for certain things or whether the individual should be (so, for instance, pupils will have to consider whether there really is a right to education). This will also allow space for pupils to discuss the differences between different societies and their ideal societies.</w:t>
            </w:r>
          </w:p>
        </w:tc>
      </w:tr>
    </w:tbl>
    <w:p w14:paraId="50C1161A" w14:textId="77777777" w:rsidR="003053AB" w:rsidRPr="00496040" w:rsidRDefault="003053AB" w:rsidP="00980899">
      <w:pPr>
        <w:rPr>
          <w:sz w:val="20"/>
          <w:szCs w:val="20"/>
        </w:rPr>
      </w:pPr>
    </w:p>
    <w:p w14:paraId="21DC496F" w14:textId="77777777" w:rsidR="00017D1D" w:rsidRPr="00496040" w:rsidRDefault="00017D1D" w:rsidP="00980899">
      <w:pPr>
        <w:rPr>
          <w:sz w:val="20"/>
          <w:szCs w:val="20"/>
        </w:rPr>
      </w:pPr>
    </w:p>
    <w:p w14:paraId="1AF9F913" w14:textId="77777777" w:rsidR="00541941" w:rsidRDefault="00541941" w:rsidP="00980899">
      <w:pPr>
        <w:rPr>
          <w:sz w:val="20"/>
          <w:szCs w:val="20"/>
        </w:rPr>
      </w:pPr>
    </w:p>
    <w:p w14:paraId="17777260" w14:textId="77777777" w:rsidR="003053AB" w:rsidRDefault="003053AB" w:rsidP="00980899">
      <w:pPr>
        <w:rPr>
          <w:sz w:val="20"/>
          <w:szCs w:val="20"/>
        </w:rPr>
      </w:pPr>
    </w:p>
    <w:p w14:paraId="1520473F" w14:textId="77777777" w:rsidR="00E22BC5" w:rsidRDefault="00E22BC5" w:rsidP="00980899">
      <w:pPr>
        <w:rPr>
          <w:sz w:val="20"/>
          <w:szCs w:val="20"/>
        </w:rPr>
      </w:pPr>
    </w:p>
    <w:p w14:paraId="1B4C6324" w14:textId="6AD2DA87" w:rsidR="000C6784" w:rsidRPr="000C6784" w:rsidRDefault="003321CE" w:rsidP="000C6784">
      <w:pPr>
        <w:rPr>
          <w:b/>
          <w:sz w:val="20"/>
          <w:szCs w:val="20"/>
        </w:rPr>
      </w:pPr>
      <w:r>
        <w:rPr>
          <w:b/>
          <w:sz w:val="20"/>
          <w:szCs w:val="20"/>
        </w:rPr>
        <w:lastRenderedPageBreak/>
        <w:t>Sample Street Law Lesson: Crime and Evidence</w:t>
      </w:r>
      <w:r w:rsidRPr="000C6784">
        <w:rPr>
          <w:b/>
          <w:sz w:val="20"/>
          <w:szCs w:val="20"/>
        </w:rPr>
        <w:t xml:space="preserve"> </w:t>
      </w:r>
      <w:r>
        <w:rPr>
          <w:b/>
          <w:sz w:val="20"/>
          <w:szCs w:val="20"/>
        </w:rPr>
        <w:t>(</w:t>
      </w:r>
      <w:r w:rsidR="000C6784" w:rsidRPr="000C6784">
        <w:rPr>
          <w:b/>
          <w:sz w:val="20"/>
          <w:szCs w:val="20"/>
        </w:rPr>
        <w:t>Michael Morton Murder</w:t>
      </w:r>
      <w:r>
        <w:rPr>
          <w:b/>
          <w:sz w:val="20"/>
          <w:szCs w:val="20"/>
        </w:rPr>
        <w:t>)</w:t>
      </w:r>
    </w:p>
    <w:p w14:paraId="5C841F4A" w14:textId="3ECB1DDD" w:rsidR="000C6784" w:rsidRPr="00496040" w:rsidRDefault="00D03256" w:rsidP="000C6784">
      <w:pPr>
        <w:rPr>
          <w:sz w:val="20"/>
          <w:szCs w:val="20"/>
        </w:rPr>
      </w:pPr>
      <w:r>
        <w:rPr>
          <w:sz w:val="20"/>
          <w:szCs w:val="20"/>
        </w:rPr>
        <w:t>Aims and success criteria</w:t>
      </w:r>
      <w:r w:rsidR="000C6784" w:rsidRPr="00496040">
        <w:rPr>
          <w:sz w:val="20"/>
          <w:szCs w:val="20"/>
        </w:rPr>
        <w:t xml:space="preserve"> </w:t>
      </w:r>
    </w:p>
    <w:p w14:paraId="53B13119" w14:textId="77777777" w:rsidR="000C6784" w:rsidRDefault="000C6784" w:rsidP="000C6784">
      <w:pPr>
        <w:pStyle w:val="ListParagraph"/>
        <w:numPr>
          <w:ilvl w:val="0"/>
          <w:numId w:val="36"/>
        </w:numPr>
        <w:rPr>
          <w:sz w:val="20"/>
          <w:szCs w:val="20"/>
        </w:rPr>
      </w:pPr>
      <w:r w:rsidRPr="000C6784">
        <w:rPr>
          <w:sz w:val="20"/>
          <w:szCs w:val="20"/>
        </w:rPr>
        <w:t>To introduce the concept of evidence to school pupils.</w:t>
      </w:r>
    </w:p>
    <w:p w14:paraId="4FB57668" w14:textId="77777777" w:rsidR="000C6784" w:rsidRDefault="000C6784" w:rsidP="000C6784">
      <w:pPr>
        <w:pStyle w:val="ListParagraph"/>
        <w:numPr>
          <w:ilvl w:val="0"/>
          <w:numId w:val="36"/>
        </w:numPr>
        <w:rPr>
          <w:sz w:val="20"/>
          <w:szCs w:val="20"/>
        </w:rPr>
      </w:pPr>
      <w:r w:rsidRPr="000C6784">
        <w:rPr>
          <w:sz w:val="20"/>
          <w:szCs w:val="20"/>
        </w:rPr>
        <w:t>To examine various sources of evidence to establish their usefulness and make decisions upon the evidence presented.</w:t>
      </w:r>
    </w:p>
    <w:p w14:paraId="11458A58" w14:textId="196B577C" w:rsidR="00D03256" w:rsidRDefault="00D03256" w:rsidP="00D03256">
      <w:pPr>
        <w:rPr>
          <w:sz w:val="20"/>
          <w:szCs w:val="20"/>
        </w:rPr>
      </w:pPr>
      <w:r>
        <w:rPr>
          <w:sz w:val="20"/>
          <w:szCs w:val="20"/>
        </w:rPr>
        <w:t>By the end of the lesson the pupils will be to explain what evidence is and why some evidence should be treated as more important; explain the importance of remaining fair and balanced when considering evidence; and understand the consequences of what happens when evidence is tainted/withheld from proceedings.</w:t>
      </w:r>
    </w:p>
    <w:p w14:paraId="7F8C43F3" w14:textId="77777777" w:rsidR="000C6784" w:rsidRDefault="000C6784" w:rsidP="000C6784">
      <w:pPr>
        <w:rPr>
          <w:sz w:val="20"/>
          <w:szCs w:val="20"/>
        </w:rPr>
      </w:pPr>
      <w:r w:rsidRPr="00496040">
        <w:rPr>
          <w:sz w:val="20"/>
          <w:szCs w:val="20"/>
        </w:rPr>
        <w:t>CfE Outcomes:</w:t>
      </w:r>
    </w:p>
    <w:tbl>
      <w:tblPr>
        <w:tblStyle w:val="TableGrid"/>
        <w:tblW w:w="0" w:type="auto"/>
        <w:tblLook w:val="04A0" w:firstRow="1" w:lastRow="0" w:firstColumn="1" w:lastColumn="0" w:noHBand="0" w:noVBand="1"/>
      </w:tblPr>
      <w:tblGrid>
        <w:gridCol w:w="4621"/>
        <w:gridCol w:w="4621"/>
      </w:tblGrid>
      <w:tr w:rsidR="00E175B5" w14:paraId="2FFDAAF6" w14:textId="77777777" w:rsidTr="00E175B5">
        <w:tc>
          <w:tcPr>
            <w:tcW w:w="4621" w:type="dxa"/>
          </w:tcPr>
          <w:p w14:paraId="58205EA1" w14:textId="3A89C545" w:rsidR="00E175B5" w:rsidRPr="00E175B5" w:rsidRDefault="00E175B5" w:rsidP="000C6784">
            <w:pPr>
              <w:rPr>
                <w:b/>
                <w:sz w:val="20"/>
                <w:szCs w:val="20"/>
              </w:rPr>
            </w:pPr>
            <w:r w:rsidRPr="00E175B5">
              <w:rPr>
                <w:b/>
                <w:sz w:val="20"/>
                <w:szCs w:val="20"/>
              </w:rPr>
              <w:t>Level 3</w:t>
            </w:r>
          </w:p>
        </w:tc>
        <w:tc>
          <w:tcPr>
            <w:tcW w:w="4621" w:type="dxa"/>
          </w:tcPr>
          <w:p w14:paraId="6CDB3142" w14:textId="5261BB89" w:rsidR="00E175B5" w:rsidRPr="00E175B5" w:rsidRDefault="00E175B5" w:rsidP="000C6784">
            <w:pPr>
              <w:rPr>
                <w:b/>
                <w:sz w:val="20"/>
                <w:szCs w:val="20"/>
              </w:rPr>
            </w:pPr>
            <w:r w:rsidRPr="00E175B5">
              <w:rPr>
                <w:b/>
                <w:sz w:val="20"/>
                <w:szCs w:val="20"/>
              </w:rPr>
              <w:t>Level 4</w:t>
            </w:r>
          </w:p>
        </w:tc>
      </w:tr>
      <w:tr w:rsidR="00E175B5" w14:paraId="17B9A0AC" w14:textId="77777777" w:rsidTr="00E175B5">
        <w:tc>
          <w:tcPr>
            <w:tcW w:w="4621" w:type="dxa"/>
          </w:tcPr>
          <w:p w14:paraId="31946E1E" w14:textId="39A28618" w:rsidR="00E175B5" w:rsidRPr="00E175B5" w:rsidRDefault="00E175B5" w:rsidP="00E175B5">
            <w:pPr>
              <w:pStyle w:val="ListParagraph"/>
              <w:numPr>
                <w:ilvl w:val="0"/>
                <w:numId w:val="42"/>
              </w:numPr>
              <w:tabs>
                <w:tab w:val="left" w:pos="8460"/>
              </w:tabs>
              <w:rPr>
                <w:rFonts w:cs="Arial"/>
                <w:b/>
                <w:sz w:val="20"/>
              </w:rPr>
            </w:pPr>
            <w:r w:rsidRPr="00E175B5">
              <w:rPr>
                <w:rFonts w:cs="Arial"/>
                <w:b/>
                <w:color w:val="FF0000"/>
                <w:sz w:val="20"/>
              </w:rPr>
              <w:t>Lit 3-05a</w:t>
            </w:r>
            <w:r w:rsidRPr="00E175B5">
              <w:rPr>
                <w:rFonts w:cs="Arial"/>
                <w:color w:val="FF0000"/>
                <w:sz w:val="20"/>
              </w:rPr>
              <w:t xml:space="preserve"> </w:t>
            </w:r>
            <w:r>
              <w:rPr>
                <w:rFonts w:cs="Arial"/>
                <w:sz w:val="20"/>
              </w:rPr>
              <w:t xml:space="preserve">- </w:t>
            </w:r>
            <w:r w:rsidRPr="00E22BC5">
              <w:rPr>
                <w:rFonts w:cs="Arial"/>
                <w:i/>
                <w:sz w:val="20"/>
              </w:rPr>
              <w:t>As I listen or watch, I can make notes and organise these to develop thinking, help retain and recall information, explore issues and create new texts, using my own words as appropriate.</w:t>
            </w:r>
            <w:r w:rsidRPr="00E175B5" w:rsidDel="00734A6F">
              <w:rPr>
                <w:rFonts w:cs="Arial"/>
                <w:sz w:val="20"/>
              </w:rPr>
              <w:t xml:space="preserve"> </w:t>
            </w:r>
          </w:p>
        </w:tc>
        <w:tc>
          <w:tcPr>
            <w:tcW w:w="4621" w:type="dxa"/>
          </w:tcPr>
          <w:p w14:paraId="26514B11" w14:textId="0CE8DCF5" w:rsidR="00E175B5" w:rsidRPr="00E175B5" w:rsidRDefault="00E175B5" w:rsidP="000C6784">
            <w:pPr>
              <w:pStyle w:val="ListParagraph"/>
              <w:numPr>
                <w:ilvl w:val="0"/>
                <w:numId w:val="38"/>
              </w:numPr>
              <w:rPr>
                <w:color w:val="0D0D0D" w:themeColor="text1" w:themeTint="F2"/>
                <w:sz w:val="20"/>
                <w:szCs w:val="20"/>
              </w:rPr>
            </w:pPr>
            <w:r w:rsidRPr="00E22BC5">
              <w:rPr>
                <w:b/>
                <w:color w:val="FF0000"/>
                <w:sz w:val="20"/>
                <w:szCs w:val="20"/>
              </w:rPr>
              <w:t>Lit4-05a</w:t>
            </w:r>
            <w:r w:rsidRPr="00E22BC5">
              <w:rPr>
                <w:color w:val="FF0000"/>
                <w:sz w:val="20"/>
                <w:szCs w:val="20"/>
              </w:rPr>
              <w:t xml:space="preserve"> </w:t>
            </w:r>
            <w:r>
              <w:rPr>
                <w:color w:val="0D0D0D" w:themeColor="text1" w:themeTint="F2"/>
                <w:sz w:val="20"/>
                <w:szCs w:val="20"/>
              </w:rPr>
              <w:t xml:space="preserve">- </w:t>
            </w:r>
            <w:r w:rsidRPr="00E22BC5">
              <w:rPr>
                <w:i/>
                <w:color w:val="0D0D0D" w:themeColor="text1" w:themeTint="F2"/>
                <w:sz w:val="20"/>
                <w:szCs w:val="20"/>
              </w:rPr>
              <w:t>As I listen or watch I can make notes and organise these to develop thinking, help retain and recall information, explore ideas and create new texts, using my own words as appropriate</w:t>
            </w:r>
          </w:p>
        </w:tc>
      </w:tr>
      <w:tr w:rsidR="00E175B5" w14:paraId="48BA68EB" w14:textId="77777777" w:rsidTr="00E175B5">
        <w:tc>
          <w:tcPr>
            <w:tcW w:w="4621" w:type="dxa"/>
          </w:tcPr>
          <w:p w14:paraId="3EA80404" w14:textId="797CCE38" w:rsidR="00E175B5" w:rsidRPr="00E175B5" w:rsidRDefault="00E175B5" w:rsidP="00E175B5">
            <w:pPr>
              <w:pStyle w:val="ListParagraph"/>
              <w:numPr>
                <w:ilvl w:val="0"/>
                <w:numId w:val="38"/>
              </w:numPr>
              <w:tabs>
                <w:tab w:val="left" w:pos="189"/>
                <w:tab w:val="left" w:pos="8460"/>
              </w:tabs>
              <w:rPr>
                <w:rFonts w:cs="Arial"/>
                <w:b/>
                <w:sz w:val="20"/>
              </w:rPr>
            </w:pPr>
            <w:r w:rsidRPr="00E175B5">
              <w:rPr>
                <w:rStyle w:val="PageNumber"/>
                <w:rFonts w:cs="Arial"/>
                <w:b/>
                <w:color w:val="FF0000"/>
                <w:sz w:val="20"/>
              </w:rPr>
              <w:t>Lit 308a</w:t>
            </w:r>
            <w:r w:rsidRPr="00E175B5">
              <w:rPr>
                <w:rStyle w:val="PageNumber"/>
                <w:rFonts w:cs="Arial"/>
                <w:sz w:val="20"/>
              </w:rPr>
              <w:t xml:space="preserve"> - </w:t>
            </w:r>
            <w:r w:rsidRPr="00E22BC5">
              <w:rPr>
                <w:rStyle w:val="PageNumber"/>
                <w:rFonts w:cs="Arial"/>
                <w:i/>
                <w:sz w:val="20"/>
              </w:rPr>
              <w:t>To help me develop an informed view,</w:t>
            </w:r>
            <w:r w:rsidRPr="00E22BC5">
              <w:rPr>
                <w:rFonts w:cs="Arial"/>
                <w:i/>
                <w:sz w:val="20"/>
              </w:rPr>
              <w:t xml:space="preserve"> I am learning about the techniques used to influence opinion and how to assess the value of my sources, and I can recognise persuasion.</w:t>
            </w:r>
          </w:p>
          <w:p w14:paraId="4755A3A0" w14:textId="24037B6A" w:rsidR="00E175B5" w:rsidRDefault="00E175B5" w:rsidP="00E175B5">
            <w:pPr>
              <w:rPr>
                <w:sz w:val="20"/>
                <w:szCs w:val="20"/>
              </w:rPr>
            </w:pPr>
          </w:p>
        </w:tc>
        <w:tc>
          <w:tcPr>
            <w:tcW w:w="4621" w:type="dxa"/>
          </w:tcPr>
          <w:p w14:paraId="3B73135B" w14:textId="7EEBDAA6" w:rsidR="00E175B5" w:rsidRPr="00E175B5" w:rsidRDefault="00E175B5" w:rsidP="000C6784">
            <w:pPr>
              <w:pStyle w:val="ListParagraph"/>
              <w:numPr>
                <w:ilvl w:val="0"/>
                <w:numId w:val="38"/>
              </w:numPr>
              <w:rPr>
                <w:color w:val="0D0D0D" w:themeColor="text1" w:themeTint="F2"/>
                <w:sz w:val="20"/>
                <w:szCs w:val="20"/>
              </w:rPr>
            </w:pPr>
            <w:r w:rsidRPr="00E175B5">
              <w:rPr>
                <w:b/>
                <w:color w:val="FF0000"/>
                <w:sz w:val="20"/>
                <w:szCs w:val="20"/>
              </w:rPr>
              <w:t>Lit 4-08a</w:t>
            </w:r>
            <w:r w:rsidRPr="00E175B5">
              <w:rPr>
                <w:color w:val="FF0000"/>
                <w:sz w:val="20"/>
                <w:szCs w:val="20"/>
              </w:rPr>
              <w:t xml:space="preserve"> </w:t>
            </w:r>
            <w:r w:rsidRPr="003321CE">
              <w:rPr>
                <w:color w:val="0D0D0D" w:themeColor="text1" w:themeTint="F2"/>
                <w:sz w:val="20"/>
                <w:szCs w:val="20"/>
              </w:rPr>
              <w:t xml:space="preserve">- </w:t>
            </w:r>
            <w:r w:rsidRPr="00E22BC5">
              <w:rPr>
                <w:i/>
                <w:color w:val="0D0D0D" w:themeColor="text1" w:themeTint="F2"/>
                <w:sz w:val="20"/>
                <w:szCs w:val="20"/>
              </w:rPr>
              <w:t>To help me develop an informed view, I can identify some of the techniques used to influence or persuade and can assess the value of my sources</w:t>
            </w:r>
            <w:r w:rsidRPr="003321CE">
              <w:rPr>
                <w:color w:val="0D0D0D" w:themeColor="text1" w:themeTint="F2"/>
                <w:sz w:val="20"/>
                <w:szCs w:val="20"/>
              </w:rPr>
              <w:t>.</w:t>
            </w:r>
          </w:p>
        </w:tc>
      </w:tr>
      <w:tr w:rsidR="00E175B5" w14:paraId="5B67DCAD" w14:textId="77777777" w:rsidTr="00E175B5">
        <w:tc>
          <w:tcPr>
            <w:tcW w:w="4621" w:type="dxa"/>
          </w:tcPr>
          <w:p w14:paraId="3257D790" w14:textId="4400268A" w:rsidR="00E175B5" w:rsidRDefault="00E175B5" w:rsidP="00E175B5">
            <w:pPr>
              <w:pStyle w:val="ListParagraph"/>
              <w:numPr>
                <w:ilvl w:val="0"/>
                <w:numId w:val="38"/>
              </w:numPr>
              <w:rPr>
                <w:sz w:val="20"/>
                <w:szCs w:val="20"/>
              </w:rPr>
            </w:pPr>
            <w:r w:rsidRPr="00E175B5">
              <w:rPr>
                <w:b/>
                <w:color w:val="7030A0"/>
                <w:sz w:val="20"/>
                <w:szCs w:val="20"/>
              </w:rPr>
              <w:t>RME – 3-05b</w:t>
            </w:r>
            <w:r>
              <w:rPr>
                <w:sz w:val="20"/>
              </w:rPr>
              <w:t xml:space="preserve"> - </w:t>
            </w:r>
            <w:r w:rsidRPr="00E22BC5">
              <w:rPr>
                <w:i/>
                <w:sz w:val="20"/>
              </w:rPr>
              <w:t>I can demonstrate my developing understanding of moral values through participating in events and projects which make a positive difference to others.</w:t>
            </w:r>
          </w:p>
        </w:tc>
        <w:tc>
          <w:tcPr>
            <w:tcW w:w="4621" w:type="dxa"/>
          </w:tcPr>
          <w:p w14:paraId="6EF58122" w14:textId="3FA93BB0" w:rsidR="00E175B5" w:rsidRPr="00E175B5" w:rsidRDefault="00E175B5" w:rsidP="000C6784">
            <w:pPr>
              <w:pStyle w:val="ListParagraph"/>
              <w:numPr>
                <w:ilvl w:val="0"/>
                <w:numId w:val="38"/>
              </w:numPr>
              <w:rPr>
                <w:color w:val="0D0D0D" w:themeColor="text1" w:themeTint="F2"/>
                <w:sz w:val="20"/>
                <w:szCs w:val="20"/>
              </w:rPr>
            </w:pPr>
            <w:r w:rsidRPr="00E175B5">
              <w:rPr>
                <w:b/>
                <w:color w:val="7030A0"/>
                <w:sz w:val="20"/>
                <w:szCs w:val="20"/>
              </w:rPr>
              <w:t>RME – 4-05b</w:t>
            </w:r>
            <w:r w:rsidRPr="00E175B5">
              <w:rPr>
                <w:b/>
                <w:color w:val="0D0D0D" w:themeColor="text1" w:themeTint="F2"/>
                <w:sz w:val="20"/>
                <w:szCs w:val="20"/>
              </w:rPr>
              <w:t xml:space="preserve"> </w:t>
            </w:r>
            <w:r>
              <w:rPr>
                <w:color w:val="0D0D0D" w:themeColor="text1" w:themeTint="F2"/>
                <w:sz w:val="20"/>
                <w:szCs w:val="20"/>
              </w:rPr>
              <w:t xml:space="preserve">- </w:t>
            </w:r>
            <w:r w:rsidRPr="00E22BC5">
              <w:rPr>
                <w:i/>
                <w:color w:val="0D0D0D" w:themeColor="text1" w:themeTint="F2"/>
                <w:sz w:val="20"/>
                <w:szCs w:val="20"/>
              </w:rPr>
              <w:t>I can apply my developing understanding of morality to consider moral dilemmas in order to find ways which could promote a more just and compassionate society</w:t>
            </w:r>
            <w:r w:rsidRPr="003321CE">
              <w:rPr>
                <w:color w:val="0D0D0D" w:themeColor="text1" w:themeTint="F2"/>
                <w:sz w:val="20"/>
                <w:szCs w:val="20"/>
              </w:rPr>
              <w:t xml:space="preserve"> </w:t>
            </w:r>
          </w:p>
        </w:tc>
      </w:tr>
    </w:tbl>
    <w:p w14:paraId="4317CF1E" w14:textId="4C3F6FFD" w:rsidR="000C6784" w:rsidRDefault="00E175B5" w:rsidP="000C6784">
      <w:pPr>
        <w:rPr>
          <w:sz w:val="20"/>
          <w:szCs w:val="20"/>
        </w:rPr>
      </w:pPr>
      <w:r>
        <w:rPr>
          <w:sz w:val="20"/>
          <w:szCs w:val="20"/>
        </w:rPr>
        <w:br/>
      </w:r>
      <w:r w:rsidR="000C6784">
        <w:rPr>
          <w:sz w:val="20"/>
          <w:szCs w:val="20"/>
        </w:rPr>
        <w:t>Outline of lesson:</w:t>
      </w:r>
    </w:p>
    <w:p w14:paraId="037185E6" w14:textId="77777777" w:rsidR="000C6784" w:rsidRDefault="000C6784" w:rsidP="000C6784">
      <w:pPr>
        <w:pStyle w:val="ListParagraph"/>
        <w:numPr>
          <w:ilvl w:val="0"/>
          <w:numId w:val="36"/>
        </w:numPr>
        <w:rPr>
          <w:sz w:val="20"/>
          <w:szCs w:val="20"/>
        </w:rPr>
      </w:pPr>
      <w:r>
        <w:rPr>
          <w:sz w:val="20"/>
          <w:szCs w:val="20"/>
        </w:rPr>
        <w:t>Explain to t</w:t>
      </w:r>
      <w:r w:rsidR="0066187E">
        <w:rPr>
          <w:sz w:val="20"/>
          <w:szCs w:val="20"/>
        </w:rPr>
        <w:t xml:space="preserve">he pupils the lesson. </w:t>
      </w:r>
      <w:r w:rsidR="0066187E">
        <w:rPr>
          <w:b/>
          <w:sz w:val="20"/>
          <w:szCs w:val="20"/>
          <w:u w:val="single"/>
        </w:rPr>
        <w:t>Do not</w:t>
      </w:r>
      <w:r w:rsidR="0066187E">
        <w:rPr>
          <w:sz w:val="20"/>
          <w:szCs w:val="20"/>
        </w:rPr>
        <w:t xml:space="preserve"> at this stage explain to them they will be evaluating evidence rather explain this is about observational skills, listening skills, and the ability to analyse things.</w:t>
      </w:r>
    </w:p>
    <w:p w14:paraId="352A6D6C" w14:textId="77777777" w:rsidR="0066187E" w:rsidRDefault="0066187E" w:rsidP="0066187E">
      <w:pPr>
        <w:pStyle w:val="ListParagraph"/>
        <w:rPr>
          <w:sz w:val="20"/>
          <w:szCs w:val="20"/>
        </w:rPr>
      </w:pPr>
    </w:p>
    <w:p w14:paraId="37B489CC" w14:textId="77777777" w:rsidR="0066187E" w:rsidRDefault="0066187E" w:rsidP="000C6784">
      <w:pPr>
        <w:pStyle w:val="ListParagraph"/>
        <w:numPr>
          <w:ilvl w:val="0"/>
          <w:numId w:val="36"/>
        </w:numPr>
        <w:rPr>
          <w:sz w:val="20"/>
          <w:szCs w:val="20"/>
        </w:rPr>
      </w:pPr>
      <w:r>
        <w:rPr>
          <w:sz w:val="20"/>
          <w:szCs w:val="20"/>
        </w:rPr>
        <w:t>Divide the students into small groups of 4-6. On the smart-board, show the first picture from the Powerpoint. The picture is a note on a bathroom mirror. Ask them to (quickly) consider in groups what they can see.</w:t>
      </w:r>
    </w:p>
    <w:p w14:paraId="24172E7A" w14:textId="77777777" w:rsidR="0066187E" w:rsidRDefault="0066187E" w:rsidP="0066187E">
      <w:pPr>
        <w:pStyle w:val="ListParagraph"/>
        <w:rPr>
          <w:sz w:val="20"/>
          <w:szCs w:val="20"/>
        </w:rPr>
      </w:pPr>
    </w:p>
    <w:p w14:paraId="285ED038" w14:textId="77777777" w:rsidR="0066187E" w:rsidRDefault="0066187E" w:rsidP="000C6784">
      <w:pPr>
        <w:pStyle w:val="ListParagraph"/>
        <w:numPr>
          <w:ilvl w:val="0"/>
          <w:numId w:val="36"/>
        </w:numPr>
        <w:rPr>
          <w:sz w:val="20"/>
          <w:szCs w:val="20"/>
        </w:rPr>
      </w:pPr>
      <w:r>
        <w:rPr>
          <w:sz w:val="20"/>
          <w:szCs w:val="20"/>
        </w:rPr>
        <w:t>Flick on to the next picture. This should be a picture of the note up close. Give each student the sheet attached at the end of this document to work through and ask them to work through the questions quickly on the note individually (or in group discussions).</w:t>
      </w:r>
    </w:p>
    <w:p w14:paraId="5866BC46" w14:textId="77777777" w:rsidR="0066187E" w:rsidRDefault="0066187E" w:rsidP="0066187E">
      <w:pPr>
        <w:pStyle w:val="ListParagraph"/>
        <w:rPr>
          <w:sz w:val="20"/>
          <w:szCs w:val="20"/>
        </w:rPr>
      </w:pPr>
    </w:p>
    <w:p w14:paraId="7851B1A7" w14:textId="77777777" w:rsidR="0066187E" w:rsidRDefault="0066187E" w:rsidP="000C6784">
      <w:pPr>
        <w:pStyle w:val="ListParagraph"/>
        <w:numPr>
          <w:ilvl w:val="0"/>
          <w:numId w:val="36"/>
        </w:numPr>
        <w:rPr>
          <w:sz w:val="20"/>
          <w:szCs w:val="20"/>
        </w:rPr>
      </w:pPr>
      <w:r>
        <w:rPr>
          <w:sz w:val="20"/>
          <w:szCs w:val="20"/>
        </w:rPr>
        <w:t>After a few minutes, take the class through the questions. When you get to the final question announce that the couple never saw each other again.</w:t>
      </w:r>
    </w:p>
    <w:p w14:paraId="711946E8" w14:textId="77777777" w:rsidR="0066187E" w:rsidRDefault="0066187E" w:rsidP="0066187E">
      <w:pPr>
        <w:pStyle w:val="ListParagraph"/>
        <w:rPr>
          <w:sz w:val="20"/>
          <w:szCs w:val="20"/>
        </w:rPr>
      </w:pPr>
    </w:p>
    <w:p w14:paraId="71C21A34" w14:textId="77777777" w:rsidR="0066187E" w:rsidRDefault="0066187E" w:rsidP="000C6784">
      <w:pPr>
        <w:pStyle w:val="ListParagraph"/>
        <w:numPr>
          <w:ilvl w:val="0"/>
          <w:numId w:val="36"/>
        </w:numPr>
        <w:rPr>
          <w:sz w:val="20"/>
          <w:szCs w:val="20"/>
        </w:rPr>
      </w:pPr>
      <w:r>
        <w:rPr>
          <w:sz w:val="20"/>
          <w:szCs w:val="20"/>
        </w:rPr>
        <w:t>Hand out the next sheet ‘</w:t>
      </w:r>
      <w:r>
        <w:rPr>
          <w:i/>
          <w:sz w:val="20"/>
          <w:szCs w:val="20"/>
        </w:rPr>
        <w:t>Finding the Killer’</w:t>
      </w:r>
      <w:r>
        <w:rPr>
          <w:sz w:val="20"/>
          <w:szCs w:val="20"/>
        </w:rPr>
        <w:t>. Go through the following slides explaining the evidence for each one and asking the groups to decide whether the evidence points to ‘</w:t>
      </w:r>
      <w:r>
        <w:rPr>
          <w:i/>
          <w:sz w:val="20"/>
          <w:szCs w:val="20"/>
        </w:rPr>
        <w:t>Michael Morton’, ‘Someone unknown third party’ or ‘neither’</w:t>
      </w:r>
      <w:r>
        <w:rPr>
          <w:sz w:val="20"/>
          <w:szCs w:val="20"/>
        </w:rPr>
        <w:t>.</w:t>
      </w:r>
    </w:p>
    <w:p w14:paraId="3E743AB2" w14:textId="77777777" w:rsidR="0066187E" w:rsidRDefault="0066187E" w:rsidP="0066187E">
      <w:pPr>
        <w:pStyle w:val="ListParagraph"/>
        <w:rPr>
          <w:sz w:val="20"/>
          <w:szCs w:val="20"/>
        </w:rPr>
      </w:pPr>
    </w:p>
    <w:p w14:paraId="5F9EAAD8" w14:textId="77777777" w:rsidR="006E30C6" w:rsidRDefault="0066187E" w:rsidP="006E30C6">
      <w:pPr>
        <w:pStyle w:val="ListParagraph"/>
        <w:numPr>
          <w:ilvl w:val="0"/>
          <w:numId w:val="36"/>
        </w:numPr>
        <w:rPr>
          <w:sz w:val="20"/>
          <w:szCs w:val="20"/>
        </w:rPr>
      </w:pPr>
      <w:r>
        <w:rPr>
          <w:sz w:val="20"/>
          <w:szCs w:val="20"/>
        </w:rPr>
        <w:lastRenderedPageBreak/>
        <w:t>Encourage the pupils to ask questions of the evidence. If you don’t know the answer just say that you don’t know. There are 15 pieces of evidence.</w:t>
      </w:r>
      <w:r w:rsidR="00D03256">
        <w:rPr>
          <w:sz w:val="20"/>
          <w:szCs w:val="20"/>
        </w:rPr>
        <w:t xml:space="preserve"> The PowerPoint has some notes.</w:t>
      </w:r>
    </w:p>
    <w:p w14:paraId="37451AC5" w14:textId="650D0206" w:rsidR="006E30C6" w:rsidRPr="006E30C6" w:rsidRDefault="006E30C6" w:rsidP="006E30C6">
      <w:pPr>
        <w:rPr>
          <w:sz w:val="20"/>
          <w:szCs w:val="20"/>
        </w:rPr>
      </w:pPr>
      <w:r w:rsidRPr="006E30C6">
        <w:rPr>
          <w:b/>
          <w:sz w:val="20"/>
          <w:szCs w:val="20"/>
        </w:rPr>
        <w:t>Group discussion</w:t>
      </w:r>
    </w:p>
    <w:p w14:paraId="00003BC4" w14:textId="49F34E8C" w:rsidR="0066187E" w:rsidRDefault="006E30C6" w:rsidP="006E30C6">
      <w:pPr>
        <w:pStyle w:val="ListParagraph"/>
        <w:numPr>
          <w:ilvl w:val="0"/>
          <w:numId w:val="36"/>
        </w:numPr>
        <w:rPr>
          <w:sz w:val="20"/>
          <w:szCs w:val="20"/>
        </w:rPr>
      </w:pPr>
      <w:r w:rsidRPr="006E30C6">
        <w:rPr>
          <w:sz w:val="20"/>
          <w:szCs w:val="20"/>
        </w:rPr>
        <w:t>When you have been through all 15 pieces of evidence ask each group to decide whether they thought Michael Morton should be found guilty or not? Ask each group to decide ‘Guilty’ and ‘Not guilty’. Explore any dissenting opinions or if there were disagreements for the groups.</w:t>
      </w:r>
    </w:p>
    <w:p w14:paraId="58DF24A7" w14:textId="77777777" w:rsidR="006E30C6" w:rsidRDefault="006E30C6" w:rsidP="006E30C6">
      <w:pPr>
        <w:pStyle w:val="ListParagraph"/>
        <w:ind w:left="360"/>
        <w:rPr>
          <w:sz w:val="20"/>
          <w:szCs w:val="20"/>
        </w:rPr>
      </w:pPr>
    </w:p>
    <w:p w14:paraId="2A59FA2C" w14:textId="038DFD21" w:rsidR="006E30C6" w:rsidRDefault="006E30C6" w:rsidP="006E30C6">
      <w:pPr>
        <w:pStyle w:val="ListParagraph"/>
        <w:numPr>
          <w:ilvl w:val="0"/>
          <w:numId w:val="36"/>
        </w:numPr>
        <w:rPr>
          <w:sz w:val="20"/>
          <w:szCs w:val="20"/>
        </w:rPr>
      </w:pPr>
      <w:r>
        <w:rPr>
          <w:sz w:val="20"/>
          <w:szCs w:val="20"/>
        </w:rPr>
        <w:t>If there are differences of opinion between the groups encourage them to explain their differences in thinking.</w:t>
      </w:r>
    </w:p>
    <w:p w14:paraId="082263C4" w14:textId="77777777" w:rsidR="006E30C6" w:rsidRPr="006E30C6" w:rsidRDefault="006E30C6" w:rsidP="006E30C6">
      <w:pPr>
        <w:pStyle w:val="ListParagraph"/>
        <w:ind w:left="360"/>
        <w:rPr>
          <w:sz w:val="20"/>
          <w:szCs w:val="20"/>
        </w:rPr>
      </w:pPr>
    </w:p>
    <w:p w14:paraId="24017E75" w14:textId="77777777" w:rsidR="0066187E" w:rsidRDefault="0066187E" w:rsidP="000C6784">
      <w:pPr>
        <w:pStyle w:val="ListParagraph"/>
        <w:numPr>
          <w:ilvl w:val="0"/>
          <w:numId w:val="36"/>
        </w:numPr>
        <w:rPr>
          <w:sz w:val="20"/>
          <w:szCs w:val="20"/>
        </w:rPr>
      </w:pPr>
      <w:r>
        <w:rPr>
          <w:sz w:val="20"/>
          <w:szCs w:val="20"/>
        </w:rPr>
        <w:t>Now say there has been a mistake and four pieces of evidence (all favourable to Michael being innocent) should be removed. Again, ask each group to decide ‘Guilty’ and ‘Not guilty’.</w:t>
      </w:r>
    </w:p>
    <w:p w14:paraId="685D2771" w14:textId="77777777" w:rsidR="0066187E" w:rsidRDefault="0066187E" w:rsidP="0066187E">
      <w:pPr>
        <w:pStyle w:val="ListParagraph"/>
        <w:rPr>
          <w:sz w:val="20"/>
          <w:szCs w:val="20"/>
        </w:rPr>
      </w:pPr>
    </w:p>
    <w:p w14:paraId="58BF18FA" w14:textId="77777777" w:rsidR="0066187E" w:rsidRDefault="0066187E" w:rsidP="000C6784">
      <w:pPr>
        <w:pStyle w:val="ListParagraph"/>
        <w:numPr>
          <w:ilvl w:val="0"/>
          <w:numId w:val="36"/>
        </w:numPr>
        <w:rPr>
          <w:sz w:val="20"/>
          <w:szCs w:val="20"/>
        </w:rPr>
      </w:pPr>
      <w:r>
        <w:rPr>
          <w:sz w:val="20"/>
          <w:szCs w:val="20"/>
        </w:rPr>
        <w:t>It is likely the majority of the class will find him guilty. Congratulate them on a job well done – they’ve listened to the evidence. But Morton was innocent.</w:t>
      </w:r>
    </w:p>
    <w:p w14:paraId="362E237C" w14:textId="77777777" w:rsidR="00EB6317" w:rsidRDefault="00EB6317" w:rsidP="00EB6317">
      <w:pPr>
        <w:pStyle w:val="ListParagraph"/>
        <w:rPr>
          <w:sz w:val="20"/>
          <w:szCs w:val="20"/>
        </w:rPr>
      </w:pPr>
    </w:p>
    <w:p w14:paraId="23141EC5" w14:textId="155B746E" w:rsidR="0066187E" w:rsidRDefault="0066187E" w:rsidP="000C6784">
      <w:pPr>
        <w:pStyle w:val="ListParagraph"/>
        <w:numPr>
          <w:ilvl w:val="0"/>
          <w:numId w:val="36"/>
        </w:numPr>
        <w:rPr>
          <w:sz w:val="20"/>
          <w:szCs w:val="20"/>
        </w:rPr>
      </w:pPr>
      <w:r>
        <w:rPr>
          <w:sz w:val="20"/>
          <w:szCs w:val="20"/>
        </w:rPr>
        <w:t>Explain the back story and the outcome of the case.</w:t>
      </w:r>
      <w:r w:rsidR="003321CE">
        <w:rPr>
          <w:sz w:val="20"/>
          <w:szCs w:val="20"/>
        </w:rPr>
        <w:t xml:space="preserve"> (It is possible that the lesson could link to another lesson on prosecutorial misconduct or homework)</w:t>
      </w:r>
    </w:p>
    <w:p w14:paraId="798DC967" w14:textId="77777777" w:rsidR="00D03256" w:rsidRDefault="00D03256" w:rsidP="00D03256">
      <w:pPr>
        <w:pStyle w:val="ListParagraph"/>
        <w:ind w:left="360"/>
        <w:rPr>
          <w:sz w:val="20"/>
          <w:szCs w:val="20"/>
        </w:rPr>
      </w:pPr>
    </w:p>
    <w:p w14:paraId="4F74736C" w14:textId="77777777" w:rsidR="00D03256" w:rsidRPr="006E30C6" w:rsidRDefault="00D03256" w:rsidP="00D03256">
      <w:pPr>
        <w:pStyle w:val="ListParagraph"/>
        <w:numPr>
          <w:ilvl w:val="0"/>
          <w:numId w:val="32"/>
        </w:numPr>
        <w:rPr>
          <w:sz w:val="20"/>
          <w:szCs w:val="20"/>
        </w:rPr>
      </w:pPr>
      <w:r w:rsidRPr="006E30C6">
        <w:rPr>
          <w:b/>
          <w:sz w:val="20"/>
          <w:szCs w:val="20"/>
        </w:rPr>
        <w:t>Group discussion (and evaluation of learning):</w:t>
      </w:r>
    </w:p>
    <w:p w14:paraId="1CA698E5" w14:textId="77777777" w:rsidR="006E30C6" w:rsidRDefault="006E30C6" w:rsidP="006E30C6">
      <w:pPr>
        <w:pStyle w:val="ListParagraph"/>
        <w:ind w:left="360"/>
        <w:rPr>
          <w:b/>
          <w:sz w:val="20"/>
          <w:szCs w:val="20"/>
          <w:u w:val="single"/>
        </w:rPr>
      </w:pPr>
    </w:p>
    <w:p w14:paraId="13F896EC" w14:textId="77777777" w:rsidR="006E30C6" w:rsidRDefault="006E30C6" w:rsidP="006E30C6">
      <w:pPr>
        <w:pStyle w:val="ListParagraph"/>
        <w:numPr>
          <w:ilvl w:val="0"/>
          <w:numId w:val="41"/>
        </w:numPr>
        <w:rPr>
          <w:sz w:val="20"/>
          <w:szCs w:val="20"/>
        </w:rPr>
      </w:pPr>
      <w:r w:rsidRPr="006E30C6">
        <w:rPr>
          <w:sz w:val="20"/>
          <w:szCs w:val="20"/>
        </w:rPr>
        <w:t xml:space="preserve">What </w:t>
      </w:r>
      <w:r>
        <w:rPr>
          <w:sz w:val="20"/>
          <w:szCs w:val="20"/>
        </w:rPr>
        <w:t xml:space="preserve">did the group learn about evidence? </w:t>
      </w:r>
    </w:p>
    <w:p w14:paraId="5A11E6B7" w14:textId="731B0AD4" w:rsidR="006E30C6" w:rsidRDefault="006E30C6" w:rsidP="006E30C6">
      <w:pPr>
        <w:pStyle w:val="ListParagraph"/>
        <w:numPr>
          <w:ilvl w:val="0"/>
          <w:numId w:val="41"/>
        </w:numPr>
        <w:rPr>
          <w:sz w:val="20"/>
          <w:szCs w:val="20"/>
        </w:rPr>
      </w:pPr>
      <w:r>
        <w:rPr>
          <w:sz w:val="20"/>
          <w:szCs w:val="20"/>
        </w:rPr>
        <w:t>What did they learn about the importance of evidence of procedure?</w:t>
      </w:r>
    </w:p>
    <w:p w14:paraId="7BCCE3AD" w14:textId="77777777" w:rsidR="006E30C6" w:rsidRDefault="006E30C6" w:rsidP="006E30C6">
      <w:pPr>
        <w:pStyle w:val="ListParagraph"/>
        <w:numPr>
          <w:ilvl w:val="0"/>
          <w:numId w:val="41"/>
        </w:numPr>
        <w:rPr>
          <w:sz w:val="20"/>
          <w:szCs w:val="20"/>
        </w:rPr>
      </w:pPr>
      <w:r>
        <w:rPr>
          <w:sz w:val="20"/>
          <w:szCs w:val="20"/>
        </w:rPr>
        <w:t>Why did some people find Morton guilty and not others?</w:t>
      </w:r>
    </w:p>
    <w:p w14:paraId="1988C4E8" w14:textId="786292A4" w:rsidR="006E30C6" w:rsidRDefault="006E30C6" w:rsidP="006E30C6">
      <w:pPr>
        <w:pStyle w:val="ListParagraph"/>
        <w:numPr>
          <w:ilvl w:val="0"/>
          <w:numId w:val="41"/>
        </w:numPr>
        <w:rPr>
          <w:sz w:val="20"/>
          <w:szCs w:val="20"/>
        </w:rPr>
      </w:pPr>
      <w:r>
        <w:rPr>
          <w:sz w:val="20"/>
          <w:szCs w:val="20"/>
        </w:rPr>
        <w:t>Ask questions on how best to stop prosecutorial misconduct and ensure fair trials in the future</w:t>
      </w:r>
    </w:p>
    <w:p w14:paraId="3E44377F" w14:textId="77777777" w:rsidR="006E30C6" w:rsidRPr="006E30C6" w:rsidRDefault="006E30C6" w:rsidP="006E30C6">
      <w:pPr>
        <w:pStyle w:val="ListParagraph"/>
        <w:ind w:left="360"/>
        <w:rPr>
          <w:sz w:val="20"/>
          <w:szCs w:val="20"/>
        </w:rPr>
      </w:pPr>
    </w:p>
    <w:p w14:paraId="79723F65" w14:textId="77777777" w:rsidR="006E30C6" w:rsidRPr="00D03256" w:rsidRDefault="006E30C6" w:rsidP="006E30C6">
      <w:pPr>
        <w:pStyle w:val="ListParagraph"/>
        <w:numPr>
          <w:ilvl w:val="0"/>
          <w:numId w:val="32"/>
        </w:numPr>
        <w:rPr>
          <w:sz w:val="20"/>
          <w:szCs w:val="20"/>
        </w:rPr>
      </w:pPr>
      <w:r w:rsidRPr="00D03256">
        <w:rPr>
          <w:b/>
          <w:sz w:val="20"/>
          <w:szCs w:val="20"/>
        </w:rPr>
        <w:t>Feedback</w:t>
      </w:r>
      <w:r>
        <w:rPr>
          <w:b/>
          <w:sz w:val="20"/>
          <w:szCs w:val="20"/>
        </w:rPr>
        <w:t xml:space="preserve"> and next steps</w:t>
      </w:r>
      <w:r>
        <w:rPr>
          <w:b/>
          <w:sz w:val="20"/>
          <w:szCs w:val="20"/>
        </w:rPr>
        <w:br/>
      </w:r>
    </w:p>
    <w:p w14:paraId="170A4DFF" w14:textId="77777777" w:rsidR="006E30C6" w:rsidRDefault="006E30C6" w:rsidP="006E30C6">
      <w:pPr>
        <w:pStyle w:val="ListParagraph"/>
        <w:numPr>
          <w:ilvl w:val="0"/>
          <w:numId w:val="39"/>
        </w:numPr>
        <w:rPr>
          <w:sz w:val="20"/>
          <w:szCs w:val="20"/>
        </w:rPr>
      </w:pPr>
      <w:r>
        <w:rPr>
          <w:sz w:val="20"/>
          <w:szCs w:val="20"/>
        </w:rPr>
        <w:t>Give feedback which is based on the group discussion and the aims of the lesson</w:t>
      </w:r>
    </w:p>
    <w:p w14:paraId="39FEC0C1" w14:textId="0597FEE6" w:rsidR="006E30C6" w:rsidRDefault="006E30C6" w:rsidP="006E30C6">
      <w:pPr>
        <w:pStyle w:val="ListParagraph"/>
        <w:numPr>
          <w:ilvl w:val="0"/>
          <w:numId w:val="39"/>
        </w:numPr>
        <w:rPr>
          <w:sz w:val="20"/>
          <w:szCs w:val="20"/>
        </w:rPr>
      </w:pPr>
      <w:r>
        <w:rPr>
          <w:sz w:val="20"/>
          <w:szCs w:val="20"/>
        </w:rPr>
        <w:t>Wrap up with some information on trials in Scotland (perhaps handing out a chart of the Scots Legal system).</w:t>
      </w:r>
    </w:p>
    <w:p w14:paraId="78B5C66C" w14:textId="609472A3" w:rsidR="006E30C6" w:rsidRPr="006E30C6" w:rsidRDefault="006E30C6" w:rsidP="006E30C6">
      <w:pPr>
        <w:pStyle w:val="ListParagraph"/>
        <w:numPr>
          <w:ilvl w:val="0"/>
          <w:numId w:val="39"/>
        </w:numPr>
        <w:rPr>
          <w:sz w:val="20"/>
          <w:szCs w:val="20"/>
        </w:rPr>
      </w:pPr>
      <w:r w:rsidRPr="006E30C6">
        <w:rPr>
          <w:sz w:val="20"/>
          <w:szCs w:val="20"/>
        </w:rPr>
        <w:t>Consider any next steps (it may be appropriate to give the class some r</w:t>
      </w:r>
      <w:r>
        <w:rPr>
          <w:sz w:val="20"/>
          <w:szCs w:val="20"/>
        </w:rPr>
        <w:t>eading on the Morton Case)</w:t>
      </w:r>
    </w:p>
    <w:p w14:paraId="2D79CA38" w14:textId="77777777" w:rsidR="00D03256" w:rsidRDefault="00D03256" w:rsidP="00D03256">
      <w:pPr>
        <w:rPr>
          <w:sz w:val="20"/>
          <w:szCs w:val="20"/>
        </w:rPr>
      </w:pPr>
    </w:p>
    <w:p w14:paraId="344FA342" w14:textId="77777777" w:rsidR="00D03256" w:rsidRDefault="00D03256" w:rsidP="00D03256">
      <w:pPr>
        <w:rPr>
          <w:sz w:val="20"/>
          <w:szCs w:val="20"/>
        </w:rPr>
      </w:pPr>
    </w:p>
    <w:p w14:paraId="6E36E2F1" w14:textId="77777777" w:rsidR="00D03256" w:rsidRDefault="00D03256" w:rsidP="00D03256">
      <w:pPr>
        <w:rPr>
          <w:sz w:val="20"/>
          <w:szCs w:val="20"/>
        </w:rPr>
      </w:pPr>
    </w:p>
    <w:p w14:paraId="4AAD3671" w14:textId="77777777" w:rsidR="00D03256" w:rsidRDefault="00D03256" w:rsidP="00D03256">
      <w:pPr>
        <w:rPr>
          <w:sz w:val="20"/>
          <w:szCs w:val="20"/>
        </w:rPr>
      </w:pPr>
    </w:p>
    <w:p w14:paraId="720E6B15" w14:textId="77777777" w:rsidR="00D03256" w:rsidRDefault="00D03256" w:rsidP="00D03256">
      <w:pPr>
        <w:rPr>
          <w:sz w:val="20"/>
          <w:szCs w:val="20"/>
        </w:rPr>
      </w:pPr>
    </w:p>
    <w:p w14:paraId="38B81A32" w14:textId="77777777" w:rsidR="00E175B5" w:rsidRDefault="00E175B5" w:rsidP="00D03256">
      <w:pPr>
        <w:rPr>
          <w:sz w:val="20"/>
          <w:szCs w:val="20"/>
        </w:rPr>
      </w:pPr>
    </w:p>
    <w:p w14:paraId="09D1CF7A" w14:textId="77777777" w:rsidR="00E175B5" w:rsidRDefault="00E175B5" w:rsidP="00D03256">
      <w:pPr>
        <w:rPr>
          <w:sz w:val="20"/>
          <w:szCs w:val="20"/>
        </w:rPr>
      </w:pPr>
    </w:p>
    <w:p w14:paraId="5C9CD3EA" w14:textId="77777777" w:rsidR="00D03256" w:rsidRDefault="00D03256" w:rsidP="00D03256">
      <w:pPr>
        <w:rPr>
          <w:sz w:val="20"/>
          <w:szCs w:val="20"/>
        </w:rPr>
      </w:pPr>
    </w:p>
    <w:p w14:paraId="1B8216AE" w14:textId="77777777" w:rsidR="00E175B5" w:rsidRDefault="00E175B5" w:rsidP="00D03256">
      <w:pPr>
        <w:rPr>
          <w:sz w:val="20"/>
          <w:szCs w:val="20"/>
        </w:rPr>
      </w:pPr>
    </w:p>
    <w:p w14:paraId="282CE80C" w14:textId="54539CEA" w:rsidR="00EB6317" w:rsidRDefault="00E175B5" w:rsidP="00980899">
      <w:pPr>
        <w:rPr>
          <w:b/>
          <w:sz w:val="20"/>
          <w:szCs w:val="20"/>
        </w:rPr>
      </w:pPr>
      <w:r>
        <w:rPr>
          <w:b/>
          <w:sz w:val="20"/>
          <w:szCs w:val="20"/>
        </w:rPr>
        <w:lastRenderedPageBreak/>
        <w:t>M</w:t>
      </w:r>
      <w:r w:rsidR="00D03256">
        <w:rPr>
          <w:b/>
          <w:sz w:val="20"/>
          <w:szCs w:val="20"/>
        </w:rPr>
        <w:t xml:space="preserve">orton Case: </w:t>
      </w:r>
      <w:r w:rsidR="00EB6317">
        <w:rPr>
          <w:b/>
          <w:sz w:val="20"/>
          <w:szCs w:val="20"/>
        </w:rPr>
        <w:t>Worksheet 1:</w:t>
      </w:r>
      <w:r w:rsidR="00EB6317">
        <w:rPr>
          <w:b/>
          <w:sz w:val="20"/>
          <w:szCs w:val="20"/>
        </w:rPr>
        <w:br/>
        <w:t>Name(s):</w:t>
      </w:r>
      <w:r w:rsidR="00EB6317">
        <w:rPr>
          <w:b/>
          <w:sz w:val="20"/>
          <w:szCs w:val="20"/>
        </w:rPr>
        <w:br/>
        <w:t>Date:</w:t>
      </w:r>
      <w:r w:rsidR="00EB6317">
        <w:rPr>
          <w:b/>
          <w:sz w:val="20"/>
          <w:szCs w:val="20"/>
        </w:rPr>
        <w:br/>
      </w:r>
      <w:r w:rsidR="00EB6317">
        <w:rPr>
          <w:b/>
          <w:sz w:val="20"/>
          <w:szCs w:val="20"/>
        </w:rPr>
        <w:br/>
      </w:r>
      <w:r w:rsidR="00EB6317">
        <w:rPr>
          <w:b/>
          <w:sz w:val="20"/>
          <w:szCs w:val="20"/>
        </w:rPr>
        <w:br/>
        <w:t xml:space="preserve">1. </w:t>
      </w:r>
      <w:r w:rsidR="00EB6317" w:rsidRPr="00EB6317">
        <w:rPr>
          <w:b/>
          <w:sz w:val="20"/>
          <w:szCs w:val="20"/>
        </w:rPr>
        <w:t>Look at the non close-up picture. Describe what you are looking at.</w:t>
      </w:r>
      <w:r w:rsidR="00EB6317">
        <w:rPr>
          <w:b/>
          <w:sz w:val="20"/>
          <w:szCs w:val="20"/>
        </w:rPr>
        <w:br/>
      </w:r>
      <w:r w:rsidR="00EB6317">
        <w:rPr>
          <w:b/>
          <w:sz w:val="20"/>
          <w:szCs w:val="20"/>
        </w:rPr>
        <w:br/>
      </w:r>
    </w:p>
    <w:p w14:paraId="5DCEDCBD" w14:textId="77777777" w:rsidR="00EB6317" w:rsidRDefault="00EB6317" w:rsidP="00EB6317">
      <w:pPr>
        <w:rPr>
          <w:b/>
          <w:sz w:val="20"/>
          <w:szCs w:val="20"/>
        </w:rPr>
      </w:pPr>
      <w:r>
        <w:rPr>
          <w:b/>
          <w:sz w:val="20"/>
          <w:szCs w:val="20"/>
        </w:rPr>
        <w:t>2. Next, look at the close-up.</w:t>
      </w:r>
      <w:r>
        <w:rPr>
          <w:b/>
          <w:sz w:val="20"/>
          <w:szCs w:val="20"/>
        </w:rPr>
        <w:br/>
      </w:r>
      <w:r>
        <w:rPr>
          <w:b/>
          <w:sz w:val="20"/>
          <w:szCs w:val="20"/>
        </w:rPr>
        <w:br/>
        <w:t>Who wrote the note?</w:t>
      </w:r>
      <w:r>
        <w:rPr>
          <w:b/>
          <w:sz w:val="20"/>
          <w:szCs w:val="20"/>
        </w:rPr>
        <w:br/>
      </w:r>
      <w:r>
        <w:rPr>
          <w:b/>
          <w:sz w:val="20"/>
          <w:szCs w:val="20"/>
        </w:rPr>
        <w:tab/>
      </w:r>
      <w:r>
        <w:rPr>
          <w:b/>
          <w:sz w:val="20"/>
          <w:szCs w:val="20"/>
        </w:rPr>
        <w:br/>
        <w:t>What do you know about him/her?</w:t>
      </w:r>
      <w:r>
        <w:rPr>
          <w:b/>
          <w:sz w:val="20"/>
          <w:szCs w:val="20"/>
        </w:rPr>
        <w:br/>
      </w:r>
      <w:r>
        <w:rPr>
          <w:b/>
          <w:sz w:val="20"/>
          <w:szCs w:val="20"/>
        </w:rPr>
        <w:br/>
        <w:t>Why is the note unsigned?</w:t>
      </w:r>
      <w:r>
        <w:rPr>
          <w:b/>
          <w:sz w:val="20"/>
          <w:szCs w:val="20"/>
        </w:rPr>
        <w:br/>
      </w:r>
      <w:r>
        <w:rPr>
          <w:b/>
          <w:sz w:val="20"/>
          <w:szCs w:val="20"/>
        </w:rPr>
        <w:br/>
        <w:t>To whom is it written?</w:t>
      </w:r>
      <w:r>
        <w:rPr>
          <w:b/>
          <w:sz w:val="20"/>
          <w:szCs w:val="20"/>
        </w:rPr>
        <w:br/>
      </w:r>
      <w:r>
        <w:rPr>
          <w:b/>
          <w:sz w:val="20"/>
          <w:szCs w:val="20"/>
        </w:rPr>
        <w:br/>
        <w:t>What do you think the relationship is between these two people?</w:t>
      </w:r>
      <w:r>
        <w:rPr>
          <w:b/>
          <w:sz w:val="20"/>
          <w:szCs w:val="20"/>
        </w:rPr>
        <w:br/>
      </w:r>
      <w:r>
        <w:rPr>
          <w:b/>
          <w:sz w:val="20"/>
          <w:szCs w:val="20"/>
        </w:rPr>
        <w:br/>
        <w:t>Why do you think the note was left where it was left?</w:t>
      </w:r>
      <w:r>
        <w:rPr>
          <w:b/>
          <w:sz w:val="20"/>
          <w:szCs w:val="20"/>
        </w:rPr>
        <w:br/>
      </w:r>
      <w:r>
        <w:rPr>
          <w:b/>
          <w:sz w:val="20"/>
          <w:szCs w:val="20"/>
        </w:rPr>
        <w:br/>
        <w:t>How would you describe the tone or mood of the note?</w:t>
      </w:r>
      <w:r>
        <w:rPr>
          <w:b/>
          <w:sz w:val="20"/>
          <w:szCs w:val="20"/>
        </w:rPr>
        <w:br/>
      </w:r>
      <w:r>
        <w:rPr>
          <w:b/>
          <w:sz w:val="20"/>
          <w:szCs w:val="20"/>
        </w:rPr>
        <w:br/>
        <w:t>How would you describe the frame of mind of the person who wrote the note?</w:t>
      </w:r>
      <w:r>
        <w:rPr>
          <w:b/>
          <w:sz w:val="20"/>
          <w:szCs w:val="20"/>
        </w:rPr>
        <w:br/>
      </w:r>
      <w:r>
        <w:rPr>
          <w:b/>
          <w:sz w:val="20"/>
          <w:szCs w:val="20"/>
        </w:rPr>
        <w:br/>
        <w:t>What do you think will happen the next time these two people see each other?</w:t>
      </w:r>
      <w:r>
        <w:rPr>
          <w:b/>
          <w:sz w:val="20"/>
          <w:szCs w:val="20"/>
        </w:rPr>
        <w:br/>
      </w:r>
      <w:r>
        <w:rPr>
          <w:b/>
          <w:sz w:val="20"/>
          <w:szCs w:val="20"/>
        </w:rPr>
        <w:br/>
        <w:t>When do you think the next time these two people will see each other?</w:t>
      </w:r>
    </w:p>
    <w:p w14:paraId="63F72A55" w14:textId="77777777" w:rsidR="00EB6317" w:rsidRDefault="00EB6317" w:rsidP="00EB6317">
      <w:pPr>
        <w:rPr>
          <w:b/>
          <w:sz w:val="20"/>
          <w:szCs w:val="20"/>
        </w:rPr>
      </w:pPr>
    </w:p>
    <w:p w14:paraId="1C1FD965" w14:textId="77777777" w:rsidR="00EB6317" w:rsidRDefault="00EB6317" w:rsidP="00EB6317">
      <w:pPr>
        <w:rPr>
          <w:b/>
          <w:sz w:val="20"/>
          <w:szCs w:val="20"/>
        </w:rPr>
      </w:pPr>
    </w:p>
    <w:p w14:paraId="0CE3BB5B" w14:textId="77777777" w:rsidR="00EB6317" w:rsidRDefault="00EB6317" w:rsidP="00EB6317">
      <w:pPr>
        <w:rPr>
          <w:b/>
          <w:sz w:val="20"/>
          <w:szCs w:val="20"/>
        </w:rPr>
      </w:pPr>
    </w:p>
    <w:p w14:paraId="1797465D" w14:textId="77777777" w:rsidR="00EB6317" w:rsidRDefault="00EB6317" w:rsidP="00EB6317">
      <w:pPr>
        <w:rPr>
          <w:b/>
          <w:sz w:val="20"/>
          <w:szCs w:val="20"/>
        </w:rPr>
      </w:pPr>
    </w:p>
    <w:p w14:paraId="21730905" w14:textId="77777777" w:rsidR="00EB6317" w:rsidRDefault="00EB6317" w:rsidP="00EB6317">
      <w:pPr>
        <w:rPr>
          <w:b/>
          <w:sz w:val="20"/>
          <w:szCs w:val="20"/>
        </w:rPr>
      </w:pPr>
    </w:p>
    <w:p w14:paraId="552DD73D" w14:textId="77777777" w:rsidR="00EB6317" w:rsidRDefault="00EB6317" w:rsidP="00EB6317">
      <w:pPr>
        <w:rPr>
          <w:b/>
          <w:sz w:val="20"/>
          <w:szCs w:val="20"/>
        </w:rPr>
      </w:pPr>
    </w:p>
    <w:p w14:paraId="5AA71181" w14:textId="77777777" w:rsidR="00EB6317" w:rsidRDefault="00EB6317" w:rsidP="00EB6317">
      <w:pPr>
        <w:rPr>
          <w:b/>
          <w:sz w:val="20"/>
          <w:szCs w:val="20"/>
        </w:rPr>
      </w:pPr>
    </w:p>
    <w:p w14:paraId="5657739A" w14:textId="77777777" w:rsidR="00EB6317" w:rsidRDefault="00EB6317" w:rsidP="00EB6317">
      <w:pPr>
        <w:rPr>
          <w:b/>
          <w:sz w:val="20"/>
          <w:szCs w:val="20"/>
        </w:rPr>
      </w:pPr>
    </w:p>
    <w:p w14:paraId="73FAD0CE" w14:textId="77777777" w:rsidR="00EB6317" w:rsidRDefault="00EB6317" w:rsidP="00EB6317">
      <w:pPr>
        <w:rPr>
          <w:b/>
          <w:sz w:val="20"/>
          <w:szCs w:val="20"/>
        </w:rPr>
      </w:pPr>
    </w:p>
    <w:p w14:paraId="78296452" w14:textId="77777777" w:rsidR="00EB6317" w:rsidRDefault="00EB6317" w:rsidP="00EB6317">
      <w:pPr>
        <w:rPr>
          <w:b/>
          <w:sz w:val="20"/>
          <w:szCs w:val="20"/>
        </w:rPr>
      </w:pPr>
    </w:p>
    <w:p w14:paraId="66FA96CC" w14:textId="77777777" w:rsidR="00EB6317" w:rsidRDefault="00EB6317" w:rsidP="00EB6317">
      <w:pPr>
        <w:rPr>
          <w:b/>
          <w:sz w:val="20"/>
          <w:szCs w:val="20"/>
        </w:rPr>
      </w:pPr>
    </w:p>
    <w:p w14:paraId="3677F770" w14:textId="77777777" w:rsidR="00EB6317" w:rsidRDefault="00EB6317" w:rsidP="00EB6317">
      <w:pPr>
        <w:rPr>
          <w:b/>
          <w:sz w:val="20"/>
          <w:szCs w:val="20"/>
        </w:rPr>
      </w:pPr>
    </w:p>
    <w:p w14:paraId="335C49AC" w14:textId="77777777" w:rsidR="00EB6317" w:rsidRDefault="00EB6317" w:rsidP="00EB6317">
      <w:pPr>
        <w:rPr>
          <w:b/>
          <w:sz w:val="20"/>
          <w:szCs w:val="20"/>
        </w:rPr>
      </w:pPr>
    </w:p>
    <w:p w14:paraId="768317FC" w14:textId="77777777" w:rsidR="00EB6317" w:rsidRDefault="00EB6317" w:rsidP="00EB6317">
      <w:pPr>
        <w:rPr>
          <w:b/>
          <w:sz w:val="20"/>
          <w:szCs w:val="20"/>
        </w:rPr>
      </w:pPr>
      <w:r>
        <w:rPr>
          <w:b/>
          <w:sz w:val="20"/>
          <w:szCs w:val="20"/>
        </w:rPr>
        <w:lastRenderedPageBreak/>
        <w:t>Worksheet 2: Finding the killer</w:t>
      </w:r>
    </w:p>
    <w:tbl>
      <w:tblPr>
        <w:tblStyle w:val="TableGrid"/>
        <w:tblW w:w="0" w:type="auto"/>
        <w:tblLook w:val="04A0" w:firstRow="1" w:lastRow="0" w:firstColumn="1" w:lastColumn="0" w:noHBand="0" w:noVBand="1"/>
      </w:tblPr>
      <w:tblGrid>
        <w:gridCol w:w="3080"/>
        <w:gridCol w:w="3081"/>
        <w:gridCol w:w="3081"/>
      </w:tblGrid>
      <w:tr w:rsidR="00EB6317" w14:paraId="25746CC8" w14:textId="77777777" w:rsidTr="00EB6317">
        <w:tc>
          <w:tcPr>
            <w:tcW w:w="3080" w:type="dxa"/>
          </w:tcPr>
          <w:p w14:paraId="1E3C09D9" w14:textId="77777777" w:rsidR="00EB6317" w:rsidRDefault="00EB6317" w:rsidP="00EB6317">
            <w:pPr>
              <w:rPr>
                <w:b/>
                <w:sz w:val="20"/>
                <w:szCs w:val="20"/>
              </w:rPr>
            </w:pPr>
            <w:r>
              <w:rPr>
                <w:b/>
                <w:sz w:val="20"/>
                <w:szCs w:val="20"/>
              </w:rPr>
              <w:t>Briefly describe the evidence</w:t>
            </w:r>
          </w:p>
        </w:tc>
        <w:tc>
          <w:tcPr>
            <w:tcW w:w="3081" w:type="dxa"/>
          </w:tcPr>
          <w:p w14:paraId="00528182" w14:textId="77777777" w:rsidR="00EB6317" w:rsidRDefault="00EB6317" w:rsidP="00EB6317">
            <w:pPr>
              <w:rPr>
                <w:b/>
                <w:sz w:val="20"/>
                <w:szCs w:val="20"/>
              </w:rPr>
            </w:pPr>
            <w:r>
              <w:rPr>
                <w:b/>
                <w:sz w:val="20"/>
                <w:szCs w:val="20"/>
              </w:rPr>
              <w:t>Does this evidence make you more likely to think Michael did it, an unknown 3</w:t>
            </w:r>
            <w:r w:rsidRPr="00EB6317">
              <w:rPr>
                <w:b/>
                <w:sz w:val="20"/>
                <w:szCs w:val="20"/>
                <w:vertAlign w:val="superscript"/>
              </w:rPr>
              <w:t>rd</w:t>
            </w:r>
            <w:r>
              <w:rPr>
                <w:b/>
                <w:sz w:val="20"/>
                <w:szCs w:val="20"/>
              </w:rPr>
              <w:t xml:space="preserve"> party or neither?</w:t>
            </w:r>
          </w:p>
        </w:tc>
        <w:tc>
          <w:tcPr>
            <w:tcW w:w="3081" w:type="dxa"/>
          </w:tcPr>
          <w:p w14:paraId="783F0A20" w14:textId="77777777" w:rsidR="00EB6317" w:rsidRDefault="00EB6317" w:rsidP="00EB6317">
            <w:pPr>
              <w:rPr>
                <w:b/>
                <w:sz w:val="20"/>
                <w:szCs w:val="20"/>
              </w:rPr>
            </w:pPr>
            <w:r>
              <w:rPr>
                <w:b/>
                <w:sz w:val="20"/>
                <w:szCs w:val="20"/>
              </w:rPr>
              <w:t>Why?</w:t>
            </w:r>
          </w:p>
        </w:tc>
      </w:tr>
      <w:tr w:rsidR="00EB6317" w14:paraId="468DB078" w14:textId="77777777" w:rsidTr="00EB6317">
        <w:tc>
          <w:tcPr>
            <w:tcW w:w="3080" w:type="dxa"/>
          </w:tcPr>
          <w:p w14:paraId="7E7DFFF5" w14:textId="77777777" w:rsidR="00EB6317" w:rsidRDefault="00EB6317" w:rsidP="00EB6317">
            <w:pPr>
              <w:rPr>
                <w:b/>
                <w:sz w:val="20"/>
                <w:szCs w:val="20"/>
              </w:rPr>
            </w:pPr>
            <w:r>
              <w:rPr>
                <w:b/>
                <w:sz w:val="20"/>
                <w:szCs w:val="20"/>
              </w:rPr>
              <w:t>1.</w:t>
            </w:r>
          </w:p>
          <w:p w14:paraId="42D148E6" w14:textId="77777777" w:rsidR="00EB6317" w:rsidRDefault="00EB6317" w:rsidP="00EB6317">
            <w:pPr>
              <w:rPr>
                <w:b/>
                <w:sz w:val="20"/>
                <w:szCs w:val="20"/>
              </w:rPr>
            </w:pPr>
          </w:p>
          <w:p w14:paraId="71E672CC" w14:textId="77777777" w:rsidR="00EB6317" w:rsidRDefault="00EB6317" w:rsidP="00EB6317">
            <w:pPr>
              <w:rPr>
                <w:b/>
                <w:sz w:val="20"/>
                <w:szCs w:val="20"/>
              </w:rPr>
            </w:pPr>
          </w:p>
        </w:tc>
        <w:tc>
          <w:tcPr>
            <w:tcW w:w="3081" w:type="dxa"/>
          </w:tcPr>
          <w:p w14:paraId="30CEF4BF" w14:textId="77777777" w:rsidR="00EB6317" w:rsidRDefault="00EB6317" w:rsidP="00EB6317">
            <w:pPr>
              <w:rPr>
                <w:b/>
                <w:sz w:val="20"/>
                <w:szCs w:val="20"/>
              </w:rPr>
            </w:pPr>
          </w:p>
        </w:tc>
        <w:tc>
          <w:tcPr>
            <w:tcW w:w="3081" w:type="dxa"/>
          </w:tcPr>
          <w:p w14:paraId="0E9007F3" w14:textId="77777777" w:rsidR="00EB6317" w:rsidRDefault="00EB6317" w:rsidP="00EB6317">
            <w:pPr>
              <w:rPr>
                <w:b/>
                <w:sz w:val="20"/>
                <w:szCs w:val="20"/>
              </w:rPr>
            </w:pPr>
          </w:p>
        </w:tc>
      </w:tr>
      <w:tr w:rsidR="00EB6317" w14:paraId="2663A314" w14:textId="77777777" w:rsidTr="00EB6317">
        <w:tc>
          <w:tcPr>
            <w:tcW w:w="3080" w:type="dxa"/>
          </w:tcPr>
          <w:p w14:paraId="44B7D877" w14:textId="77777777" w:rsidR="00EB6317" w:rsidRDefault="00EB6317" w:rsidP="00EB6317">
            <w:pPr>
              <w:rPr>
                <w:b/>
                <w:sz w:val="20"/>
                <w:szCs w:val="20"/>
              </w:rPr>
            </w:pPr>
            <w:r>
              <w:rPr>
                <w:b/>
                <w:sz w:val="20"/>
                <w:szCs w:val="20"/>
              </w:rPr>
              <w:t>2.</w:t>
            </w:r>
          </w:p>
          <w:p w14:paraId="5BF82425" w14:textId="77777777" w:rsidR="00EB6317" w:rsidRDefault="00EB6317" w:rsidP="00EB6317">
            <w:pPr>
              <w:rPr>
                <w:b/>
                <w:sz w:val="20"/>
                <w:szCs w:val="20"/>
              </w:rPr>
            </w:pPr>
          </w:p>
          <w:p w14:paraId="598F9441" w14:textId="77777777" w:rsidR="00EB6317" w:rsidRDefault="00EB6317" w:rsidP="00EB6317">
            <w:pPr>
              <w:rPr>
                <w:b/>
                <w:sz w:val="20"/>
                <w:szCs w:val="20"/>
              </w:rPr>
            </w:pPr>
          </w:p>
        </w:tc>
        <w:tc>
          <w:tcPr>
            <w:tcW w:w="3081" w:type="dxa"/>
          </w:tcPr>
          <w:p w14:paraId="74376245" w14:textId="77777777" w:rsidR="00EB6317" w:rsidRDefault="00EB6317" w:rsidP="00EB6317">
            <w:pPr>
              <w:rPr>
                <w:b/>
                <w:sz w:val="20"/>
                <w:szCs w:val="20"/>
              </w:rPr>
            </w:pPr>
          </w:p>
        </w:tc>
        <w:tc>
          <w:tcPr>
            <w:tcW w:w="3081" w:type="dxa"/>
          </w:tcPr>
          <w:p w14:paraId="0BC1D70C" w14:textId="77777777" w:rsidR="00EB6317" w:rsidRDefault="00EB6317" w:rsidP="00EB6317">
            <w:pPr>
              <w:rPr>
                <w:b/>
                <w:sz w:val="20"/>
                <w:szCs w:val="20"/>
              </w:rPr>
            </w:pPr>
          </w:p>
        </w:tc>
      </w:tr>
      <w:tr w:rsidR="00EB6317" w14:paraId="35767802" w14:textId="77777777" w:rsidTr="00EB6317">
        <w:tc>
          <w:tcPr>
            <w:tcW w:w="3080" w:type="dxa"/>
          </w:tcPr>
          <w:p w14:paraId="57740730" w14:textId="77777777" w:rsidR="00EB6317" w:rsidRDefault="00EB6317" w:rsidP="00EB6317">
            <w:pPr>
              <w:rPr>
                <w:b/>
                <w:sz w:val="20"/>
                <w:szCs w:val="20"/>
              </w:rPr>
            </w:pPr>
            <w:r>
              <w:rPr>
                <w:b/>
                <w:sz w:val="20"/>
                <w:szCs w:val="20"/>
              </w:rPr>
              <w:t>3.</w:t>
            </w:r>
          </w:p>
          <w:p w14:paraId="19449CDF" w14:textId="77777777" w:rsidR="00EB6317" w:rsidRDefault="00EB6317" w:rsidP="00EB6317">
            <w:pPr>
              <w:rPr>
                <w:b/>
                <w:sz w:val="20"/>
                <w:szCs w:val="20"/>
              </w:rPr>
            </w:pPr>
          </w:p>
          <w:p w14:paraId="7842E815" w14:textId="77777777" w:rsidR="00EB6317" w:rsidRDefault="00EB6317" w:rsidP="00EB6317">
            <w:pPr>
              <w:rPr>
                <w:b/>
                <w:sz w:val="20"/>
                <w:szCs w:val="20"/>
              </w:rPr>
            </w:pPr>
          </w:p>
        </w:tc>
        <w:tc>
          <w:tcPr>
            <w:tcW w:w="3081" w:type="dxa"/>
          </w:tcPr>
          <w:p w14:paraId="39CE5C00" w14:textId="77777777" w:rsidR="00EB6317" w:rsidRDefault="00EB6317" w:rsidP="00EB6317">
            <w:pPr>
              <w:rPr>
                <w:b/>
                <w:sz w:val="20"/>
                <w:szCs w:val="20"/>
              </w:rPr>
            </w:pPr>
          </w:p>
        </w:tc>
        <w:tc>
          <w:tcPr>
            <w:tcW w:w="3081" w:type="dxa"/>
          </w:tcPr>
          <w:p w14:paraId="3CAC34E8" w14:textId="77777777" w:rsidR="00EB6317" w:rsidRDefault="00EB6317" w:rsidP="00EB6317">
            <w:pPr>
              <w:rPr>
                <w:b/>
                <w:sz w:val="20"/>
                <w:szCs w:val="20"/>
              </w:rPr>
            </w:pPr>
          </w:p>
        </w:tc>
      </w:tr>
      <w:tr w:rsidR="00EB6317" w14:paraId="1448986D" w14:textId="77777777" w:rsidTr="00EB6317">
        <w:tc>
          <w:tcPr>
            <w:tcW w:w="3080" w:type="dxa"/>
          </w:tcPr>
          <w:p w14:paraId="1CE6A265" w14:textId="77777777" w:rsidR="00EB6317" w:rsidRDefault="00EB6317" w:rsidP="00EB6317">
            <w:pPr>
              <w:rPr>
                <w:b/>
                <w:sz w:val="20"/>
                <w:szCs w:val="20"/>
              </w:rPr>
            </w:pPr>
            <w:r>
              <w:rPr>
                <w:b/>
                <w:sz w:val="20"/>
                <w:szCs w:val="20"/>
              </w:rPr>
              <w:t>4.</w:t>
            </w:r>
          </w:p>
          <w:p w14:paraId="56F0C2F9" w14:textId="77777777" w:rsidR="00EB6317" w:rsidRDefault="00EB6317" w:rsidP="00EB6317">
            <w:pPr>
              <w:rPr>
                <w:b/>
                <w:sz w:val="20"/>
                <w:szCs w:val="20"/>
              </w:rPr>
            </w:pPr>
          </w:p>
          <w:p w14:paraId="6D74B2D4" w14:textId="77777777" w:rsidR="00EB6317" w:rsidRDefault="00EB6317" w:rsidP="00EB6317">
            <w:pPr>
              <w:rPr>
                <w:b/>
                <w:sz w:val="20"/>
                <w:szCs w:val="20"/>
              </w:rPr>
            </w:pPr>
          </w:p>
        </w:tc>
        <w:tc>
          <w:tcPr>
            <w:tcW w:w="3081" w:type="dxa"/>
          </w:tcPr>
          <w:p w14:paraId="30FD7031" w14:textId="77777777" w:rsidR="00EB6317" w:rsidRDefault="00EB6317" w:rsidP="00EB6317">
            <w:pPr>
              <w:rPr>
                <w:b/>
                <w:sz w:val="20"/>
                <w:szCs w:val="20"/>
              </w:rPr>
            </w:pPr>
          </w:p>
        </w:tc>
        <w:tc>
          <w:tcPr>
            <w:tcW w:w="3081" w:type="dxa"/>
          </w:tcPr>
          <w:p w14:paraId="05C5E757" w14:textId="77777777" w:rsidR="00EB6317" w:rsidRDefault="00EB6317" w:rsidP="00EB6317">
            <w:pPr>
              <w:rPr>
                <w:b/>
                <w:sz w:val="20"/>
                <w:szCs w:val="20"/>
              </w:rPr>
            </w:pPr>
          </w:p>
        </w:tc>
      </w:tr>
      <w:tr w:rsidR="00EB6317" w14:paraId="4274A204" w14:textId="77777777" w:rsidTr="00EB6317">
        <w:tc>
          <w:tcPr>
            <w:tcW w:w="3080" w:type="dxa"/>
          </w:tcPr>
          <w:p w14:paraId="400C3A55" w14:textId="77777777" w:rsidR="00EB6317" w:rsidRDefault="00EB6317" w:rsidP="00EB6317">
            <w:pPr>
              <w:rPr>
                <w:b/>
                <w:sz w:val="20"/>
                <w:szCs w:val="20"/>
              </w:rPr>
            </w:pPr>
            <w:r>
              <w:rPr>
                <w:b/>
                <w:sz w:val="20"/>
                <w:szCs w:val="20"/>
              </w:rPr>
              <w:t>5.</w:t>
            </w:r>
          </w:p>
        </w:tc>
        <w:tc>
          <w:tcPr>
            <w:tcW w:w="3081" w:type="dxa"/>
          </w:tcPr>
          <w:p w14:paraId="30269337" w14:textId="77777777" w:rsidR="00EB6317" w:rsidRDefault="00EB6317" w:rsidP="00EB6317">
            <w:pPr>
              <w:rPr>
                <w:b/>
                <w:sz w:val="20"/>
                <w:szCs w:val="20"/>
              </w:rPr>
            </w:pPr>
          </w:p>
          <w:p w14:paraId="52EA71A2" w14:textId="77777777" w:rsidR="00EB6317" w:rsidRDefault="00EB6317" w:rsidP="00EB6317">
            <w:pPr>
              <w:rPr>
                <w:b/>
                <w:sz w:val="20"/>
                <w:szCs w:val="20"/>
              </w:rPr>
            </w:pPr>
          </w:p>
          <w:p w14:paraId="071626BA" w14:textId="77777777" w:rsidR="00EB6317" w:rsidRDefault="00EB6317" w:rsidP="00EB6317">
            <w:pPr>
              <w:rPr>
                <w:b/>
                <w:sz w:val="20"/>
                <w:szCs w:val="20"/>
              </w:rPr>
            </w:pPr>
          </w:p>
        </w:tc>
        <w:tc>
          <w:tcPr>
            <w:tcW w:w="3081" w:type="dxa"/>
          </w:tcPr>
          <w:p w14:paraId="77D85CFF" w14:textId="77777777" w:rsidR="00EB6317" w:rsidRDefault="00EB6317" w:rsidP="00EB6317">
            <w:pPr>
              <w:rPr>
                <w:b/>
                <w:sz w:val="20"/>
                <w:szCs w:val="20"/>
              </w:rPr>
            </w:pPr>
          </w:p>
        </w:tc>
      </w:tr>
      <w:tr w:rsidR="00EB6317" w14:paraId="11545D9F" w14:textId="77777777" w:rsidTr="00EB6317">
        <w:tc>
          <w:tcPr>
            <w:tcW w:w="3080" w:type="dxa"/>
          </w:tcPr>
          <w:p w14:paraId="0F784534" w14:textId="77777777" w:rsidR="00EB6317" w:rsidRDefault="00EB6317" w:rsidP="00EB6317">
            <w:pPr>
              <w:rPr>
                <w:b/>
                <w:sz w:val="20"/>
                <w:szCs w:val="20"/>
              </w:rPr>
            </w:pPr>
            <w:r>
              <w:rPr>
                <w:b/>
                <w:sz w:val="20"/>
                <w:szCs w:val="20"/>
              </w:rPr>
              <w:t>6.</w:t>
            </w:r>
          </w:p>
        </w:tc>
        <w:tc>
          <w:tcPr>
            <w:tcW w:w="3081" w:type="dxa"/>
          </w:tcPr>
          <w:p w14:paraId="140395E3" w14:textId="77777777" w:rsidR="00EB6317" w:rsidRDefault="00EB6317" w:rsidP="00EB6317">
            <w:pPr>
              <w:rPr>
                <w:b/>
                <w:sz w:val="20"/>
                <w:szCs w:val="20"/>
              </w:rPr>
            </w:pPr>
          </w:p>
          <w:p w14:paraId="6899EF91" w14:textId="77777777" w:rsidR="00EB6317" w:rsidRDefault="00EB6317" w:rsidP="00EB6317">
            <w:pPr>
              <w:rPr>
                <w:b/>
                <w:sz w:val="20"/>
                <w:szCs w:val="20"/>
              </w:rPr>
            </w:pPr>
          </w:p>
          <w:p w14:paraId="7488802A" w14:textId="77777777" w:rsidR="00EB6317" w:rsidRDefault="00EB6317" w:rsidP="00EB6317">
            <w:pPr>
              <w:rPr>
                <w:b/>
                <w:sz w:val="20"/>
                <w:szCs w:val="20"/>
              </w:rPr>
            </w:pPr>
          </w:p>
        </w:tc>
        <w:tc>
          <w:tcPr>
            <w:tcW w:w="3081" w:type="dxa"/>
          </w:tcPr>
          <w:p w14:paraId="33A9BA14" w14:textId="77777777" w:rsidR="00EB6317" w:rsidRDefault="00EB6317" w:rsidP="00EB6317">
            <w:pPr>
              <w:rPr>
                <w:b/>
                <w:sz w:val="20"/>
                <w:szCs w:val="20"/>
              </w:rPr>
            </w:pPr>
          </w:p>
        </w:tc>
      </w:tr>
      <w:tr w:rsidR="00EB6317" w14:paraId="15D3A249" w14:textId="77777777" w:rsidTr="00EB6317">
        <w:tc>
          <w:tcPr>
            <w:tcW w:w="3080" w:type="dxa"/>
          </w:tcPr>
          <w:p w14:paraId="6C9853C2" w14:textId="77777777" w:rsidR="00EB6317" w:rsidRDefault="00EB6317" w:rsidP="00EB6317">
            <w:pPr>
              <w:rPr>
                <w:b/>
                <w:sz w:val="20"/>
                <w:szCs w:val="20"/>
              </w:rPr>
            </w:pPr>
            <w:r>
              <w:rPr>
                <w:b/>
                <w:sz w:val="20"/>
                <w:szCs w:val="20"/>
              </w:rPr>
              <w:t>7.</w:t>
            </w:r>
          </w:p>
        </w:tc>
        <w:tc>
          <w:tcPr>
            <w:tcW w:w="3081" w:type="dxa"/>
          </w:tcPr>
          <w:p w14:paraId="2AD21FC1" w14:textId="77777777" w:rsidR="00EB6317" w:rsidRDefault="00EB6317" w:rsidP="00EB6317">
            <w:pPr>
              <w:rPr>
                <w:b/>
                <w:sz w:val="20"/>
                <w:szCs w:val="20"/>
              </w:rPr>
            </w:pPr>
          </w:p>
          <w:p w14:paraId="5A1906B4" w14:textId="77777777" w:rsidR="00EB6317" w:rsidRDefault="00EB6317" w:rsidP="00EB6317">
            <w:pPr>
              <w:rPr>
                <w:b/>
                <w:sz w:val="20"/>
                <w:szCs w:val="20"/>
              </w:rPr>
            </w:pPr>
          </w:p>
          <w:p w14:paraId="0D230E32" w14:textId="77777777" w:rsidR="00EB6317" w:rsidRDefault="00EB6317" w:rsidP="00EB6317">
            <w:pPr>
              <w:rPr>
                <w:b/>
                <w:sz w:val="20"/>
                <w:szCs w:val="20"/>
              </w:rPr>
            </w:pPr>
          </w:p>
        </w:tc>
        <w:tc>
          <w:tcPr>
            <w:tcW w:w="3081" w:type="dxa"/>
          </w:tcPr>
          <w:p w14:paraId="14E44FBC" w14:textId="77777777" w:rsidR="00EB6317" w:rsidRDefault="00EB6317" w:rsidP="00EB6317">
            <w:pPr>
              <w:rPr>
                <w:b/>
                <w:sz w:val="20"/>
                <w:szCs w:val="20"/>
              </w:rPr>
            </w:pPr>
          </w:p>
        </w:tc>
      </w:tr>
      <w:tr w:rsidR="00EB6317" w14:paraId="43685D4C" w14:textId="77777777" w:rsidTr="00EB6317">
        <w:tc>
          <w:tcPr>
            <w:tcW w:w="3080" w:type="dxa"/>
          </w:tcPr>
          <w:p w14:paraId="73058CD4" w14:textId="77777777" w:rsidR="00EB6317" w:rsidRDefault="00EB6317" w:rsidP="00EB6317">
            <w:pPr>
              <w:rPr>
                <w:b/>
                <w:sz w:val="20"/>
                <w:szCs w:val="20"/>
              </w:rPr>
            </w:pPr>
            <w:r>
              <w:rPr>
                <w:b/>
                <w:sz w:val="20"/>
                <w:szCs w:val="20"/>
              </w:rPr>
              <w:t>8.</w:t>
            </w:r>
          </w:p>
        </w:tc>
        <w:tc>
          <w:tcPr>
            <w:tcW w:w="3081" w:type="dxa"/>
          </w:tcPr>
          <w:p w14:paraId="36F897B4" w14:textId="77777777" w:rsidR="00EB6317" w:rsidRDefault="00EB6317" w:rsidP="00EB6317">
            <w:pPr>
              <w:rPr>
                <w:b/>
                <w:sz w:val="20"/>
                <w:szCs w:val="20"/>
              </w:rPr>
            </w:pPr>
          </w:p>
          <w:p w14:paraId="79E0A370" w14:textId="77777777" w:rsidR="00EB6317" w:rsidRDefault="00EB6317" w:rsidP="00EB6317">
            <w:pPr>
              <w:rPr>
                <w:b/>
                <w:sz w:val="20"/>
                <w:szCs w:val="20"/>
              </w:rPr>
            </w:pPr>
          </w:p>
          <w:p w14:paraId="39EAF1BB" w14:textId="77777777" w:rsidR="00EB6317" w:rsidRDefault="00EB6317" w:rsidP="00EB6317">
            <w:pPr>
              <w:rPr>
                <w:b/>
                <w:sz w:val="20"/>
                <w:szCs w:val="20"/>
              </w:rPr>
            </w:pPr>
          </w:p>
        </w:tc>
        <w:tc>
          <w:tcPr>
            <w:tcW w:w="3081" w:type="dxa"/>
          </w:tcPr>
          <w:p w14:paraId="05485819" w14:textId="77777777" w:rsidR="00EB6317" w:rsidRDefault="00EB6317" w:rsidP="00EB6317">
            <w:pPr>
              <w:rPr>
                <w:b/>
                <w:sz w:val="20"/>
                <w:szCs w:val="20"/>
              </w:rPr>
            </w:pPr>
          </w:p>
        </w:tc>
      </w:tr>
      <w:tr w:rsidR="00EB6317" w14:paraId="4E91849D" w14:textId="77777777" w:rsidTr="00EB6317">
        <w:tc>
          <w:tcPr>
            <w:tcW w:w="3080" w:type="dxa"/>
          </w:tcPr>
          <w:p w14:paraId="15CFF884" w14:textId="77777777" w:rsidR="00EB6317" w:rsidRDefault="00EB6317" w:rsidP="00EB6317">
            <w:pPr>
              <w:rPr>
                <w:b/>
                <w:sz w:val="20"/>
                <w:szCs w:val="20"/>
              </w:rPr>
            </w:pPr>
            <w:r>
              <w:rPr>
                <w:b/>
                <w:sz w:val="20"/>
                <w:szCs w:val="20"/>
              </w:rPr>
              <w:t>9.</w:t>
            </w:r>
          </w:p>
        </w:tc>
        <w:tc>
          <w:tcPr>
            <w:tcW w:w="3081" w:type="dxa"/>
          </w:tcPr>
          <w:p w14:paraId="667D9380" w14:textId="77777777" w:rsidR="00EB6317" w:rsidRDefault="00EB6317" w:rsidP="00EB6317">
            <w:pPr>
              <w:rPr>
                <w:b/>
                <w:sz w:val="20"/>
                <w:szCs w:val="20"/>
              </w:rPr>
            </w:pPr>
          </w:p>
          <w:p w14:paraId="7A909480" w14:textId="77777777" w:rsidR="00EB6317" w:rsidRDefault="00EB6317" w:rsidP="00EB6317">
            <w:pPr>
              <w:rPr>
                <w:b/>
                <w:sz w:val="20"/>
                <w:szCs w:val="20"/>
              </w:rPr>
            </w:pPr>
          </w:p>
          <w:p w14:paraId="179DEE22" w14:textId="77777777" w:rsidR="00EB6317" w:rsidRDefault="00EB6317" w:rsidP="00EB6317">
            <w:pPr>
              <w:rPr>
                <w:b/>
                <w:sz w:val="20"/>
                <w:szCs w:val="20"/>
              </w:rPr>
            </w:pPr>
          </w:p>
        </w:tc>
        <w:tc>
          <w:tcPr>
            <w:tcW w:w="3081" w:type="dxa"/>
          </w:tcPr>
          <w:p w14:paraId="20C55D1A" w14:textId="77777777" w:rsidR="00EB6317" w:rsidRDefault="00EB6317" w:rsidP="00EB6317">
            <w:pPr>
              <w:rPr>
                <w:b/>
                <w:sz w:val="20"/>
                <w:szCs w:val="20"/>
              </w:rPr>
            </w:pPr>
          </w:p>
        </w:tc>
      </w:tr>
      <w:tr w:rsidR="00EB6317" w14:paraId="6FFF49B2" w14:textId="77777777" w:rsidTr="00EB6317">
        <w:tc>
          <w:tcPr>
            <w:tcW w:w="3080" w:type="dxa"/>
          </w:tcPr>
          <w:p w14:paraId="3F995087" w14:textId="77777777" w:rsidR="00EB6317" w:rsidRDefault="00EB6317" w:rsidP="00EB6317">
            <w:pPr>
              <w:rPr>
                <w:b/>
                <w:sz w:val="20"/>
                <w:szCs w:val="20"/>
              </w:rPr>
            </w:pPr>
            <w:r>
              <w:rPr>
                <w:b/>
                <w:sz w:val="20"/>
                <w:szCs w:val="20"/>
              </w:rPr>
              <w:t>10.</w:t>
            </w:r>
          </w:p>
        </w:tc>
        <w:tc>
          <w:tcPr>
            <w:tcW w:w="3081" w:type="dxa"/>
          </w:tcPr>
          <w:p w14:paraId="77B32E8B" w14:textId="77777777" w:rsidR="00EB6317" w:rsidRDefault="00EB6317" w:rsidP="00EB6317">
            <w:pPr>
              <w:rPr>
                <w:b/>
                <w:sz w:val="20"/>
                <w:szCs w:val="20"/>
              </w:rPr>
            </w:pPr>
          </w:p>
          <w:p w14:paraId="300D9317" w14:textId="77777777" w:rsidR="00EB6317" w:rsidRDefault="00EB6317" w:rsidP="00EB6317">
            <w:pPr>
              <w:rPr>
                <w:b/>
                <w:sz w:val="20"/>
                <w:szCs w:val="20"/>
              </w:rPr>
            </w:pPr>
          </w:p>
          <w:p w14:paraId="13D0B84B" w14:textId="77777777" w:rsidR="00EB6317" w:rsidRDefault="00EB6317" w:rsidP="00EB6317">
            <w:pPr>
              <w:rPr>
                <w:b/>
                <w:sz w:val="20"/>
                <w:szCs w:val="20"/>
              </w:rPr>
            </w:pPr>
          </w:p>
        </w:tc>
        <w:tc>
          <w:tcPr>
            <w:tcW w:w="3081" w:type="dxa"/>
          </w:tcPr>
          <w:p w14:paraId="493ACE0B" w14:textId="77777777" w:rsidR="00EB6317" w:rsidRDefault="00EB6317" w:rsidP="00EB6317">
            <w:pPr>
              <w:rPr>
                <w:b/>
                <w:sz w:val="20"/>
                <w:szCs w:val="20"/>
              </w:rPr>
            </w:pPr>
          </w:p>
        </w:tc>
      </w:tr>
      <w:tr w:rsidR="00EB6317" w14:paraId="4E8CB11F" w14:textId="77777777" w:rsidTr="00EB6317">
        <w:tc>
          <w:tcPr>
            <w:tcW w:w="3080" w:type="dxa"/>
          </w:tcPr>
          <w:p w14:paraId="2FBB195E" w14:textId="77777777" w:rsidR="00EB6317" w:rsidRDefault="00EB6317" w:rsidP="00EB6317">
            <w:pPr>
              <w:rPr>
                <w:b/>
                <w:sz w:val="20"/>
                <w:szCs w:val="20"/>
              </w:rPr>
            </w:pPr>
            <w:r>
              <w:rPr>
                <w:b/>
                <w:sz w:val="20"/>
                <w:szCs w:val="20"/>
              </w:rPr>
              <w:t>11.</w:t>
            </w:r>
          </w:p>
        </w:tc>
        <w:tc>
          <w:tcPr>
            <w:tcW w:w="3081" w:type="dxa"/>
          </w:tcPr>
          <w:p w14:paraId="37C8ED9C" w14:textId="77777777" w:rsidR="00EB6317" w:rsidRDefault="00EB6317" w:rsidP="00EB6317">
            <w:pPr>
              <w:rPr>
                <w:b/>
                <w:sz w:val="20"/>
                <w:szCs w:val="20"/>
              </w:rPr>
            </w:pPr>
          </w:p>
          <w:p w14:paraId="325057EF" w14:textId="77777777" w:rsidR="00EB6317" w:rsidRDefault="00EB6317" w:rsidP="00EB6317">
            <w:pPr>
              <w:rPr>
                <w:b/>
                <w:sz w:val="20"/>
                <w:szCs w:val="20"/>
              </w:rPr>
            </w:pPr>
          </w:p>
          <w:p w14:paraId="4F4A32A1" w14:textId="77777777" w:rsidR="00EB6317" w:rsidRDefault="00EB6317" w:rsidP="00EB6317">
            <w:pPr>
              <w:rPr>
                <w:b/>
                <w:sz w:val="20"/>
                <w:szCs w:val="20"/>
              </w:rPr>
            </w:pPr>
          </w:p>
        </w:tc>
        <w:tc>
          <w:tcPr>
            <w:tcW w:w="3081" w:type="dxa"/>
          </w:tcPr>
          <w:p w14:paraId="6C853D47" w14:textId="77777777" w:rsidR="00EB6317" w:rsidRDefault="00EB6317" w:rsidP="00EB6317">
            <w:pPr>
              <w:rPr>
                <w:b/>
                <w:sz w:val="20"/>
                <w:szCs w:val="20"/>
              </w:rPr>
            </w:pPr>
          </w:p>
        </w:tc>
      </w:tr>
      <w:tr w:rsidR="00EB6317" w14:paraId="60DC4698" w14:textId="77777777" w:rsidTr="00EB6317">
        <w:tc>
          <w:tcPr>
            <w:tcW w:w="3080" w:type="dxa"/>
          </w:tcPr>
          <w:p w14:paraId="0673D47F" w14:textId="77777777" w:rsidR="00EB6317" w:rsidRDefault="00EB6317" w:rsidP="00EB6317">
            <w:pPr>
              <w:rPr>
                <w:b/>
                <w:sz w:val="20"/>
                <w:szCs w:val="20"/>
              </w:rPr>
            </w:pPr>
            <w:r>
              <w:rPr>
                <w:b/>
                <w:sz w:val="20"/>
                <w:szCs w:val="20"/>
              </w:rPr>
              <w:t>12.</w:t>
            </w:r>
          </w:p>
        </w:tc>
        <w:tc>
          <w:tcPr>
            <w:tcW w:w="3081" w:type="dxa"/>
          </w:tcPr>
          <w:p w14:paraId="24ABC4A2" w14:textId="77777777" w:rsidR="00EB6317" w:rsidRDefault="00EB6317" w:rsidP="00EB6317">
            <w:pPr>
              <w:rPr>
                <w:b/>
                <w:sz w:val="20"/>
                <w:szCs w:val="20"/>
              </w:rPr>
            </w:pPr>
          </w:p>
          <w:p w14:paraId="6CA3530A" w14:textId="77777777" w:rsidR="00EB6317" w:rsidRDefault="00EB6317" w:rsidP="00EB6317">
            <w:pPr>
              <w:rPr>
                <w:b/>
                <w:sz w:val="20"/>
                <w:szCs w:val="20"/>
              </w:rPr>
            </w:pPr>
          </w:p>
          <w:p w14:paraId="50B59ED1" w14:textId="77777777" w:rsidR="00EB6317" w:rsidRDefault="00EB6317" w:rsidP="00EB6317">
            <w:pPr>
              <w:rPr>
                <w:b/>
                <w:sz w:val="20"/>
                <w:szCs w:val="20"/>
              </w:rPr>
            </w:pPr>
          </w:p>
        </w:tc>
        <w:tc>
          <w:tcPr>
            <w:tcW w:w="3081" w:type="dxa"/>
          </w:tcPr>
          <w:p w14:paraId="629A9F40" w14:textId="77777777" w:rsidR="00EB6317" w:rsidRDefault="00EB6317" w:rsidP="00EB6317">
            <w:pPr>
              <w:rPr>
                <w:b/>
                <w:sz w:val="20"/>
                <w:szCs w:val="20"/>
              </w:rPr>
            </w:pPr>
          </w:p>
        </w:tc>
      </w:tr>
      <w:tr w:rsidR="00EB6317" w14:paraId="30A4F463" w14:textId="77777777" w:rsidTr="00EB6317">
        <w:tc>
          <w:tcPr>
            <w:tcW w:w="3080" w:type="dxa"/>
          </w:tcPr>
          <w:p w14:paraId="7D8D2815" w14:textId="77777777" w:rsidR="00EB6317" w:rsidRDefault="00EB6317" w:rsidP="00EB6317">
            <w:pPr>
              <w:rPr>
                <w:b/>
                <w:sz w:val="20"/>
                <w:szCs w:val="20"/>
              </w:rPr>
            </w:pPr>
            <w:r>
              <w:rPr>
                <w:b/>
                <w:sz w:val="20"/>
                <w:szCs w:val="20"/>
              </w:rPr>
              <w:t>13.</w:t>
            </w:r>
          </w:p>
        </w:tc>
        <w:tc>
          <w:tcPr>
            <w:tcW w:w="3081" w:type="dxa"/>
          </w:tcPr>
          <w:p w14:paraId="2B4798EE" w14:textId="77777777" w:rsidR="00EB6317" w:rsidRDefault="00EB6317" w:rsidP="00EB6317">
            <w:pPr>
              <w:rPr>
                <w:b/>
                <w:sz w:val="20"/>
                <w:szCs w:val="20"/>
              </w:rPr>
            </w:pPr>
          </w:p>
          <w:p w14:paraId="74C29A21" w14:textId="77777777" w:rsidR="00EB6317" w:rsidRDefault="00EB6317" w:rsidP="00EB6317">
            <w:pPr>
              <w:rPr>
                <w:b/>
                <w:sz w:val="20"/>
                <w:szCs w:val="20"/>
              </w:rPr>
            </w:pPr>
          </w:p>
          <w:p w14:paraId="689FE29D" w14:textId="77777777" w:rsidR="00EB6317" w:rsidRDefault="00EB6317" w:rsidP="00EB6317">
            <w:pPr>
              <w:rPr>
                <w:b/>
                <w:sz w:val="20"/>
                <w:szCs w:val="20"/>
              </w:rPr>
            </w:pPr>
          </w:p>
        </w:tc>
        <w:tc>
          <w:tcPr>
            <w:tcW w:w="3081" w:type="dxa"/>
          </w:tcPr>
          <w:p w14:paraId="58C5A056" w14:textId="77777777" w:rsidR="00EB6317" w:rsidRDefault="00EB6317" w:rsidP="00EB6317">
            <w:pPr>
              <w:rPr>
                <w:b/>
                <w:sz w:val="20"/>
                <w:szCs w:val="20"/>
              </w:rPr>
            </w:pPr>
          </w:p>
        </w:tc>
      </w:tr>
      <w:tr w:rsidR="00EB6317" w14:paraId="7DAC1F54" w14:textId="77777777" w:rsidTr="00EB6317">
        <w:tc>
          <w:tcPr>
            <w:tcW w:w="3080" w:type="dxa"/>
          </w:tcPr>
          <w:p w14:paraId="43403815" w14:textId="77777777" w:rsidR="00EB6317" w:rsidRDefault="00EB6317" w:rsidP="00EB6317">
            <w:pPr>
              <w:rPr>
                <w:b/>
                <w:sz w:val="20"/>
                <w:szCs w:val="20"/>
              </w:rPr>
            </w:pPr>
            <w:r>
              <w:rPr>
                <w:b/>
                <w:sz w:val="20"/>
                <w:szCs w:val="20"/>
              </w:rPr>
              <w:t>14.</w:t>
            </w:r>
          </w:p>
        </w:tc>
        <w:tc>
          <w:tcPr>
            <w:tcW w:w="3081" w:type="dxa"/>
          </w:tcPr>
          <w:p w14:paraId="11B4475D" w14:textId="77777777" w:rsidR="00EB6317" w:rsidRDefault="00EB6317" w:rsidP="00EB6317">
            <w:pPr>
              <w:rPr>
                <w:b/>
                <w:sz w:val="20"/>
                <w:szCs w:val="20"/>
              </w:rPr>
            </w:pPr>
          </w:p>
          <w:p w14:paraId="4C226412" w14:textId="77777777" w:rsidR="00EB6317" w:rsidRDefault="00EB6317" w:rsidP="00EB6317">
            <w:pPr>
              <w:rPr>
                <w:b/>
                <w:sz w:val="20"/>
                <w:szCs w:val="20"/>
              </w:rPr>
            </w:pPr>
          </w:p>
          <w:p w14:paraId="5E65E399" w14:textId="77777777" w:rsidR="00EB6317" w:rsidRDefault="00EB6317" w:rsidP="00EB6317">
            <w:pPr>
              <w:rPr>
                <w:b/>
                <w:sz w:val="20"/>
                <w:szCs w:val="20"/>
              </w:rPr>
            </w:pPr>
          </w:p>
        </w:tc>
        <w:tc>
          <w:tcPr>
            <w:tcW w:w="3081" w:type="dxa"/>
          </w:tcPr>
          <w:p w14:paraId="05D9555A" w14:textId="77777777" w:rsidR="00EB6317" w:rsidRDefault="00EB6317" w:rsidP="00EB6317">
            <w:pPr>
              <w:rPr>
                <w:b/>
                <w:sz w:val="20"/>
                <w:szCs w:val="20"/>
              </w:rPr>
            </w:pPr>
          </w:p>
        </w:tc>
      </w:tr>
      <w:tr w:rsidR="00EB6317" w14:paraId="20632A1B" w14:textId="77777777" w:rsidTr="00EB6317">
        <w:tc>
          <w:tcPr>
            <w:tcW w:w="3080" w:type="dxa"/>
          </w:tcPr>
          <w:p w14:paraId="4F3ADE37" w14:textId="77777777" w:rsidR="00EB6317" w:rsidRDefault="00EB6317" w:rsidP="00EB6317">
            <w:pPr>
              <w:rPr>
                <w:b/>
                <w:sz w:val="20"/>
                <w:szCs w:val="20"/>
              </w:rPr>
            </w:pPr>
            <w:r>
              <w:rPr>
                <w:b/>
                <w:sz w:val="20"/>
                <w:szCs w:val="20"/>
              </w:rPr>
              <w:t>15.</w:t>
            </w:r>
          </w:p>
        </w:tc>
        <w:tc>
          <w:tcPr>
            <w:tcW w:w="3081" w:type="dxa"/>
          </w:tcPr>
          <w:p w14:paraId="206BB1D5" w14:textId="77777777" w:rsidR="00EB6317" w:rsidRDefault="00EB6317" w:rsidP="00EB6317">
            <w:pPr>
              <w:rPr>
                <w:b/>
                <w:sz w:val="20"/>
                <w:szCs w:val="20"/>
              </w:rPr>
            </w:pPr>
          </w:p>
          <w:p w14:paraId="5E9207A7" w14:textId="77777777" w:rsidR="00EB6317" w:rsidRDefault="00EB6317" w:rsidP="00EB6317">
            <w:pPr>
              <w:rPr>
                <w:b/>
                <w:sz w:val="20"/>
                <w:szCs w:val="20"/>
              </w:rPr>
            </w:pPr>
          </w:p>
          <w:p w14:paraId="233C7241" w14:textId="77777777" w:rsidR="00EB6317" w:rsidRDefault="00EB6317" w:rsidP="00EB6317">
            <w:pPr>
              <w:rPr>
                <w:b/>
                <w:sz w:val="20"/>
                <w:szCs w:val="20"/>
              </w:rPr>
            </w:pPr>
          </w:p>
        </w:tc>
        <w:tc>
          <w:tcPr>
            <w:tcW w:w="3081" w:type="dxa"/>
          </w:tcPr>
          <w:p w14:paraId="60F7E042" w14:textId="77777777" w:rsidR="00EB6317" w:rsidRDefault="00EB6317" w:rsidP="00EB6317">
            <w:pPr>
              <w:rPr>
                <w:b/>
                <w:sz w:val="20"/>
                <w:szCs w:val="20"/>
              </w:rPr>
            </w:pPr>
          </w:p>
        </w:tc>
      </w:tr>
    </w:tbl>
    <w:p w14:paraId="17531764" w14:textId="77777777" w:rsidR="00EB6317" w:rsidRDefault="00EB6317" w:rsidP="00EB6317">
      <w:pPr>
        <w:rPr>
          <w:b/>
          <w:sz w:val="20"/>
          <w:szCs w:val="20"/>
        </w:rPr>
      </w:pPr>
    </w:p>
    <w:p w14:paraId="69B5190A" w14:textId="77777777" w:rsidR="00EB6317" w:rsidRDefault="00EB6317" w:rsidP="00EB6317">
      <w:pPr>
        <w:rPr>
          <w:b/>
          <w:sz w:val="20"/>
          <w:szCs w:val="20"/>
        </w:rPr>
      </w:pPr>
      <w:r>
        <w:rPr>
          <w:b/>
          <w:sz w:val="20"/>
          <w:szCs w:val="20"/>
        </w:rPr>
        <w:t>Based on the above evidence, I think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8E79EF" w14:textId="77777777" w:rsidR="003C450D" w:rsidRPr="00496040" w:rsidRDefault="0057301F" w:rsidP="00980899">
      <w:pPr>
        <w:rPr>
          <w:b/>
          <w:sz w:val="20"/>
          <w:szCs w:val="20"/>
        </w:rPr>
      </w:pPr>
      <w:r w:rsidRPr="00496040">
        <w:rPr>
          <w:b/>
          <w:sz w:val="20"/>
          <w:szCs w:val="20"/>
        </w:rPr>
        <w:lastRenderedPageBreak/>
        <w:t>Crime Lesson – Morton Murder Trial</w:t>
      </w:r>
      <w:r w:rsidR="00017D1D" w:rsidRPr="00496040">
        <w:rPr>
          <w:b/>
          <w:sz w:val="20"/>
          <w:szCs w:val="20"/>
        </w:rPr>
        <w:t xml:space="preserve"> – Curriculum For Excellence Outcomes</w:t>
      </w:r>
    </w:p>
    <w:p w14:paraId="6BE8B5D7" w14:textId="77777777" w:rsidR="00017D1D" w:rsidRDefault="00541941" w:rsidP="00903D75">
      <w:pPr>
        <w:rPr>
          <w:i/>
          <w:sz w:val="20"/>
          <w:szCs w:val="20"/>
        </w:rPr>
      </w:pPr>
      <w:r w:rsidRPr="00496040">
        <w:rPr>
          <w:i/>
          <w:sz w:val="20"/>
          <w:szCs w:val="20"/>
        </w:rPr>
        <w:t>Street Law Principles:</w:t>
      </w:r>
      <w:r w:rsidRPr="00496040">
        <w:rPr>
          <w:i/>
          <w:sz w:val="20"/>
          <w:szCs w:val="20"/>
        </w:rPr>
        <w:br/>
        <w:t>(1) Making the law relevant to pupils (2) Highly participatory (3) Rich legal content (4) Challenging and enjoyable (5) Advocacy and what the law should be.</w:t>
      </w:r>
    </w:p>
    <w:tbl>
      <w:tblPr>
        <w:tblStyle w:val="TableGrid"/>
        <w:tblW w:w="0" w:type="auto"/>
        <w:tblLook w:val="04A0" w:firstRow="1" w:lastRow="0" w:firstColumn="1" w:lastColumn="0" w:noHBand="0" w:noVBand="1"/>
      </w:tblPr>
      <w:tblGrid>
        <w:gridCol w:w="9242"/>
      </w:tblGrid>
      <w:tr w:rsidR="00017D1D" w:rsidRPr="00496040" w14:paraId="1241E77E" w14:textId="77777777" w:rsidTr="006C2480">
        <w:tc>
          <w:tcPr>
            <w:tcW w:w="9242" w:type="dxa"/>
          </w:tcPr>
          <w:p w14:paraId="77A40B72" w14:textId="6354E993" w:rsidR="00E22BC5" w:rsidRDefault="00E22BC5" w:rsidP="00903D75">
            <w:pPr>
              <w:rPr>
                <w:b/>
                <w:i/>
                <w:color w:val="FF0000"/>
                <w:sz w:val="20"/>
                <w:szCs w:val="20"/>
              </w:rPr>
            </w:pPr>
            <w:r>
              <w:rPr>
                <w:b/>
                <w:i/>
                <w:color w:val="FF0000"/>
                <w:sz w:val="20"/>
                <w:szCs w:val="20"/>
              </w:rPr>
              <w:t>Lit 3-05a: As I listen or watch, I can make notes and organise these to develop thinking, help retain and recall information, explore issues and create new texts, using my words as appropriate.</w:t>
            </w:r>
          </w:p>
          <w:p w14:paraId="6B5808C6" w14:textId="0DA4E827" w:rsidR="00E22BC5" w:rsidRDefault="00E22BC5" w:rsidP="00903D75">
            <w:pPr>
              <w:rPr>
                <w:b/>
                <w:i/>
                <w:color w:val="FF0000"/>
                <w:sz w:val="20"/>
                <w:szCs w:val="20"/>
              </w:rPr>
            </w:pPr>
            <w:r>
              <w:rPr>
                <w:b/>
                <w:i/>
                <w:color w:val="FF0000"/>
                <w:sz w:val="20"/>
                <w:szCs w:val="20"/>
              </w:rPr>
              <w:t xml:space="preserve"> </w:t>
            </w:r>
          </w:p>
          <w:p w14:paraId="0FD5A5AF" w14:textId="0A6ADC6A" w:rsidR="00017D1D" w:rsidRPr="00496040" w:rsidRDefault="00017D1D" w:rsidP="00903D75">
            <w:pPr>
              <w:rPr>
                <w:b/>
                <w:i/>
                <w:color w:val="FF0000"/>
                <w:sz w:val="20"/>
                <w:szCs w:val="20"/>
              </w:rPr>
            </w:pPr>
            <w:r w:rsidRPr="00496040">
              <w:rPr>
                <w:b/>
                <w:i/>
                <w:color w:val="FF0000"/>
                <w:sz w:val="20"/>
                <w:szCs w:val="20"/>
              </w:rPr>
              <w:t>L</w:t>
            </w:r>
            <w:r w:rsidR="009A39F9" w:rsidRPr="00496040">
              <w:rPr>
                <w:b/>
                <w:i/>
                <w:color w:val="FF0000"/>
                <w:sz w:val="20"/>
                <w:szCs w:val="20"/>
              </w:rPr>
              <w:t>it</w:t>
            </w:r>
            <w:r w:rsidR="00E22BC5">
              <w:rPr>
                <w:b/>
                <w:i/>
                <w:color w:val="FF0000"/>
                <w:sz w:val="20"/>
                <w:szCs w:val="20"/>
              </w:rPr>
              <w:t xml:space="preserve"> </w:t>
            </w:r>
            <w:r w:rsidR="009A39F9" w:rsidRPr="00496040">
              <w:rPr>
                <w:b/>
                <w:i/>
                <w:color w:val="FF0000"/>
                <w:sz w:val="20"/>
                <w:szCs w:val="20"/>
              </w:rPr>
              <w:t>4-0</w:t>
            </w:r>
            <w:r w:rsidR="00903D75" w:rsidRPr="00496040">
              <w:rPr>
                <w:b/>
                <w:i/>
                <w:color w:val="FF0000"/>
                <w:sz w:val="20"/>
                <w:szCs w:val="20"/>
              </w:rPr>
              <w:t>5</w:t>
            </w:r>
            <w:r w:rsidR="009A39F9" w:rsidRPr="00496040">
              <w:rPr>
                <w:b/>
                <w:i/>
                <w:color w:val="FF0000"/>
                <w:sz w:val="20"/>
                <w:szCs w:val="20"/>
              </w:rPr>
              <w:t>a</w:t>
            </w:r>
            <w:r w:rsidR="00E22BC5">
              <w:rPr>
                <w:b/>
                <w:i/>
                <w:color w:val="FF0000"/>
                <w:sz w:val="20"/>
                <w:szCs w:val="20"/>
              </w:rPr>
              <w:t xml:space="preserve">: </w:t>
            </w:r>
            <w:r w:rsidR="00903D75" w:rsidRPr="00496040">
              <w:rPr>
                <w:b/>
                <w:i/>
                <w:color w:val="FF0000"/>
                <w:sz w:val="20"/>
                <w:szCs w:val="20"/>
              </w:rPr>
              <w:t>As I listen or watch I can make notes and organise these to develop thinking, help retain and recall information, explore ideas and create new texts, using my own words as appropriate</w:t>
            </w:r>
          </w:p>
        </w:tc>
      </w:tr>
      <w:tr w:rsidR="00017D1D" w:rsidRPr="00496040" w14:paraId="7FD69C4D" w14:textId="77777777" w:rsidTr="006C2480">
        <w:tc>
          <w:tcPr>
            <w:tcW w:w="9242" w:type="dxa"/>
          </w:tcPr>
          <w:p w14:paraId="055A9A1A" w14:textId="77777777" w:rsidR="00017D1D" w:rsidRPr="00BA0AE3" w:rsidRDefault="00017D1D" w:rsidP="00BA0AE3">
            <w:pPr>
              <w:rPr>
                <w:b/>
                <w:color w:val="FF0000"/>
                <w:sz w:val="20"/>
                <w:szCs w:val="20"/>
              </w:rPr>
            </w:pPr>
            <w:r w:rsidRPr="00496040">
              <w:rPr>
                <w:sz w:val="20"/>
                <w:szCs w:val="20"/>
              </w:rPr>
              <w:t>T</w:t>
            </w:r>
            <w:r w:rsidR="00903D75" w:rsidRPr="00496040">
              <w:rPr>
                <w:sz w:val="20"/>
                <w:szCs w:val="20"/>
              </w:rPr>
              <w:t xml:space="preserve">he Michael Morton Murder Trial </w:t>
            </w:r>
            <w:r w:rsidR="00BA0AE3">
              <w:rPr>
                <w:sz w:val="20"/>
                <w:szCs w:val="20"/>
              </w:rPr>
              <w:t>asks pupils to evaluate evidence that is being put before the court (i.e. them). They will be asked to make notes, hear stories about the case, and, in due course, decide whether Michael Morton is guilty or not. They will be asked to consider whether certain pieces of evidence matter and, in deciding whether he is guilty or not, will require to recall information and develop their own thinking.</w:t>
            </w:r>
            <w:r w:rsidR="00BA0AE3">
              <w:rPr>
                <w:sz w:val="20"/>
                <w:szCs w:val="20"/>
              </w:rPr>
              <w:br/>
            </w:r>
            <w:r w:rsidR="00BA0AE3">
              <w:rPr>
                <w:sz w:val="20"/>
                <w:szCs w:val="20"/>
              </w:rPr>
              <w:br/>
              <w:t>It is possible that other exercises would spring from this (such as a piece of homework called ‘</w:t>
            </w:r>
            <w:r w:rsidR="00BA0AE3">
              <w:rPr>
                <w:i/>
                <w:sz w:val="20"/>
                <w:szCs w:val="20"/>
              </w:rPr>
              <w:t>What would the Procurator Fiscal do?’</w:t>
            </w:r>
            <w:r w:rsidR="00BA0AE3">
              <w:rPr>
                <w:sz w:val="20"/>
                <w:szCs w:val="20"/>
              </w:rPr>
              <w:t>.</w:t>
            </w:r>
          </w:p>
        </w:tc>
      </w:tr>
    </w:tbl>
    <w:p w14:paraId="20436B88" w14:textId="77777777" w:rsidR="00E22BC5" w:rsidRPr="00496040" w:rsidRDefault="00E22BC5" w:rsidP="003321CE">
      <w:pPr>
        <w:rPr>
          <w:b/>
          <w:color w:val="FF0000"/>
          <w:sz w:val="20"/>
          <w:szCs w:val="20"/>
        </w:rPr>
      </w:pPr>
    </w:p>
    <w:tbl>
      <w:tblPr>
        <w:tblStyle w:val="TableGrid"/>
        <w:tblW w:w="0" w:type="auto"/>
        <w:tblLook w:val="04A0" w:firstRow="1" w:lastRow="0" w:firstColumn="1" w:lastColumn="0" w:noHBand="0" w:noVBand="1"/>
      </w:tblPr>
      <w:tblGrid>
        <w:gridCol w:w="9242"/>
      </w:tblGrid>
      <w:tr w:rsidR="00903D75" w:rsidRPr="00496040" w14:paraId="2230AEC3" w14:textId="77777777" w:rsidTr="00D51FE1">
        <w:tc>
          <w:tcPr>
            <w:tcW w:w="9242" w:type="dxa"/>
          </w:tcPr>
          <w:p w14:paraId="1FBF3D5A" w14:textId="7EE7E810" w:rsidR="00E22BC5" w:rsidRDefault="00E22BC5" w:rsidP="00E22BC5">
            <w:pPr>
              <w:rPr>
                <w:b/>
                <w:i/>
                <w:color w:val="FF0000"/>
                <w:sz w:val="20"/>
                <w:szCs w:val="20"/>
              </w:rPr>
            </w:pPr>
            <w:r>
              <w:rPr>
                <w:b/>
                <w:i/>
                <w:color w:val="FF0000"/>
                <w:sz w:val="20"/>
                <w:szCs w:val="20"/>
              </w:rPr>
              <w:t>Lit 308a: To help me develop an informed view, I am learning about the techniques used to influence opinion and how to assess the value of my sources, and I can recognise persuasion.</w:t>
            </w:r>
            <w:r w:rsidR="003053AB">
              <w:rPr>
                <w:b/>
                <w:i/>
                <w:color w:val="FF0000"/>
                <w:sz w:val="20"/>
                <w:szCs w:val="20"/>
              </w:rPr>
              <w:br/>
            </w:r>
          </w:p>
          <w:p w14:paraId="7F98C0FD" w14:textId="2C179888" w:rsidR="00903D75" w:rsidRPr="00496040" w:rsidRDefault="00903D75" w:rsidP="00E22BC5">
            <w:pPr>
              <w:rPr>
                <w:color w:val="FF0000"/>
                <w:sz w:val="20"/>
                <w:szCs w:val="20"/>
              </w:rPr>
            </w:pPr>
            <w:r w:rsidRPr="00496040">
              <w:rPr>
                <w:b/>
                <w:i/>
                <w:color w:val="FF0000"/>
                <w:sz w:val="20"/>
                <w:szCs w:val="20"/>
              </w:rPr>
              <w:t>Lit 4-08a</w:t>
            </w:r>
            <w:r w:rsidR="00E22BC5">
              <w:rPr>
                <w:b/>
                <w:i/>
                <w:color w:val="FF0000"/>
                <w:sz w:val="20"/>
                <w:szCs w:val="20"/>
              </w:rPr>
              <w:t xml:space="preserve">: </w:t>
            </w:r>
            <w:r w:rsidRPr="00496040">
              <w:rPr>
                <w:b/>
                <w:i/>
                <w:color w:val="FF0000"/>
                <w:sz w:val="20"/>
                <w:szCs w:val="20"/>
              </w:rPr>
              <w:t>To help me develop an informed view, I can identify some of the techniques used to influence or persuade and can assess the value of my sources.</w:t>
            </w:r>
          </w:p>
        </w:tc>
      </w:tr>
      <w:tr w:rsidR="00903D75" w:rsidRPr="00496040" w14:paraId="4D550BBC" w14:textId="77777777" w:rsidTr="00D51FE1">
        <w:tc>
          <w:tcPr>
            <w:tcW w:w="9242" w:type="dxa"/>
          </w:tcPr>
          <w:p w14:paraId="40AD2444" w14:textId="77777777" w:rsidR="00903D75" w:rsidRPr="00496040" w:rsidRDefault="00BA0AE3" w:rsidP="00BA0AE3">
            <w:pPr>
              <w:rPr>
                <w:sz w:val="20"/>
                <w:szCs w:val="20"/>
              </w:rPr>
            </w:pPr>
            <w:r>
              <w:rPr>
                <w:sz w:val="20"/>
                <w:szCs w:val="20"/>
              </w:rPr>
              <w:t>The Street Law Trainer will use various techniques to try and persuade the class of the importance of some pieces of evidence (and, also, the lack of importance of others). Pupils will be asked to identify if there is any bias and, also, will be asked to evaluate the sources of evidence. They will, at the end, be asked to give two views – one on all the evidence presented and one with some of the evidence redacted.</w:t>
            </w:r>
          </w:p>
        </w:tc>
      </w:tr>
    </w:tbl>
    <w:p w14:paraId="52B00CA1" w14:textId="77777777" w:rsidR="00903D75" w:rsidRPr="00496040" w:rsidRDefault="00903D75" w:rsidP="00017D1D">
      <w:pPr>
        <w:rPr>
          <w:b/>
          <w:color w:val="FF0000"/>
          <w:sz w:val="20"/>
          <w:szCs w:val="20"/>
        </w:rPr>
      </w:pPr>
    </w:p>
    <w:tbl>
      <w:tblPr>
        <w:tblStyle w:val="TableGrid"/>
        <w:tblW w:w="0" w:type="auto"/>
        <w:tblLook w:val="04A0" w:firstRow="1" w:lastRow="0" w:firstColumn="1" w:lastColumn="0" w:noHBand="0" w:noVBand="1"/>
      </w:tblPr>
      <w:tblGrid>
        <w:gridCol w:w="9242"/>
      </w:tblGrid>
      <w:tr w:rsidR="00017D1D" w:rsidRPr="00496040" w14:paraId="21490190" w14:textId="77777777" w:rsidTr="006C2480">
        <w:tc>
          <w:tcPr>
            <w:tcW w:w="9242" w:type="dxa"/>
          </w:tcPr>
          <w:p w14:paraId="601C8792" w14:textId="7BA4807B" w:rsidR="003053AB" w:rsidRPr="003053AB" w:rsidRDefault="003053AB" w:rsidP="003321CE">
            <w:pPr>
              <w:rPr>
                <w:i/>
                <w:sz w:val="20"/>
              </w:rPr>
            </w:pPr>
            <w:r w:rsidRPr="00E175B5">
              <w:rPr>
                <w:b/>
                <w:color w:val="7030A0"/>
                <w:sz w:val="20"/>
                <w:szCs w:val="20"/>
              </w:rPr>
              <w:t>RME – 3</w:t>
            </w:r>
            <w:r>
              <w:rPr>
                <w:b/>
                <w:color w:val="7030A0"/>
                <w:sz w:val="20"/>
                <w:szCs w:val="20"/>
              </w:rPr>
              <w:t xml:space="preserve">-05b: </w:t>
            </w:r>
            <w:r>
              <w:rPr>
                <w:b/>
                <w:i/>
                <w:color w:val="7030A0"/>
                <w:sz w:val="20"/>
                <w:szCs w:val="20"/>
              </w:rPr>
              <w:t>I can demonstrate my developing understanding of moral values through participating in events which make a positive difference to others.</w:t>
            </w:r>
          </w:p>
          <w:p w14:paraId="4B3E9B5C" w14:textId="77777777" w:rsidR="003053AB" w:rsidRDefault="003053AB" w:rsidP="003321CE">
            <w:pPr>
              <w:rPr>
                <w:b/>
                <w:i/>
                <w:color w:val="7030A0"/>
                <w:sz w:val="20"/>
                <w:szCs w:val="20"/>
              </w:rPr>
            </w:pPr>
          </w:p>
          <w:p w14:paraId="2427935D" w14:textId="69E89B98" w:rsidR="003321CE" w:rsidRPr="00496040" w:rsidRDefault="003053AB" w:rsidP="003321CE">
            <w:pPr>
              <w:rPr>
                <w:b/>
                <w:i/>
                <w:color w:val="7030A0"/>
                <w:sz w:val="20"/>
                <w:szCs w:val="20"/>
              </w:rPr>
            </w:pPr>
            <w:r>
              <w:rPr>
                <w:b/>
                <w:i/>
                <w:color w:val="7030A0"/>
                <w:sz w:val="20"/>
                <w:szCs w:val="20"/>
              </w:rPr>
              <w:t xml:space="preserve">RME – 4-05b: </w:t>
            </w:r>
            <w:r w:rsidR="003321CE" w:rsidRPr="00496040">
              <w:rPr>
                <w:b/>
                <w:i/>
                <w:color w:val="7030A0"/>
                <w:sz w:val="20"/>
                <w:szCs w:val="20"/>
              </w:rPr>
              <w:t xml:space="preserve">I can apply my developing understanding of morality to consider moral dilemmas in order to find ways which could promote a more just and compassionate society </w:t>
            </w:r>
          </w:p>
          <w:p w14:paraId="4D71C96C" w14:textId="77777777" w:rsidR="00017D1D" w:rsidRPr="00496040" w:rsidRDefault="00017D1D" w:rsidP="003321CE">
            <w:pPr>
              <w:rPr>
                <w:b/>
                <w:i/>
                <w:color w:val="FF0000"/>
                <w:sz w:val="20"/>
                <w:szCs w:val="20"/>
              </w:rPr>
            </w:pPr>
          </w:p>
        </w:tc>
      </w:tr>
      <w:tr w:rsidR="00017D1D" w:rsidRPr="00496040" w14:paraId="667A081B" w14:textId="77777777" w:rsidTr="006C2480">
        <w:tc>
          <w:tcPr>
            <w:tcW w:w="9242" w:type="dxa"/>
          </w:tcPr>
          <w:p w14:paraId="08CDB62D" w14:textId="77777777" w:rsidR="00017D1D" w:rsidRPr="00496040" w:rsidRDefault="009523F3" w:rsidP="00017D1D">
            <w:pPr>
              <w:rPr>
                <w:sz w:val="20"/>
                <w:szCs w:val="20"/>
              </w:rPr>
            </w:pPr>
            <w:r w:rsidRPr="00496040">
              <w:rPr>
                <w:sz w:val="20"/>
                <w:szCs w:val="20"/>
              </w:rPr>
              <w:t>The Morton Murder Case revolves around</w:t>
            </w:r>
            <w:r w:rsidR="00BA0AE3">
              <w:rPr>
                <w:sz w:val="20"/>
                <w:szCs w:val="20"/>
              </w:rPr>
              <w:t xml:space="preserve"> a miscarriage of justice. The Street Law Trainer should deliver the class in such a way that, when asked to evaluate the evidence both times, a significant percentage of pupils will find Morton guilty (even more will find him guilty when some evidence is redacted). Pupils will then be told the truth behind the story and be asked to consider the moral dimensions to miscarriages of justice.</w:t>
            </w:r>
          </w:p>
          <w:p w14:paraId="56D28D0D" w14:textId="77777777" w:rsidR="00017D1D" w:rsidRPr="00496040" w:rsidRDefault="00017D1D" w:rsidP="006C2480">
            <w:pPr>
              <w:rPr>
                <w:b/>
                <w:i/>
                <w:color w:val="FF0000"/>
                <w:sz w:val="20"/>
                <w:szCs w:val="20"/>
              </w:rPr>
            </w:pPr>
            <w:r w:rsidRPr="00496040">
              <w:rPr>
                <w:sz w:val="20"/>
                <w:szCs w:val="20"/>
              </w:rPr>
              <w:t xml:space="preserve"> </w:t>
            </w:r>
          </w:p>
        </w:tc>
      </w:tr>
    </w:tbl>
    <w:p w14:paraId="7295F296" w14:textId="77777777" w:rsidR="00017D1D" w:rsidRPr="00496040" w:rsidRDefault="00017D1D" w:rsidP="00017D1D">
      <w:pPr>
        <w:rPr>
          <w:b/>
          <w:color w:val="FF0000"/>
          <w:sz w:val="20"/>
          <w:szCs w:val="20"/>
        </w:rPr>
      </w:pPr>
    </w:p>
    <w:p w14:paraId="7D884B37" w14:textId="77777777" w:rsidR="00017D1D" w:rsidRDefault="00017D1D" w:rsidP="00980899">
      <w:pPr>
        <w:rPr>
          <w:sz w:val="20"/>
          <w:szCs w:val="20"/>
        </w:rPr>
      </w:pPr>
    </w:p>
    <w:p w14:paraId="0145FC6C" w14:textId="77777777" w:rsidR="00855570" w:rsidRDefault="00855570" w:rsidP="00980899">
      <w:pPr>
        <w:rPr>
          <w:sz w:val="20"/>
          <w:szCs w:val="20"/>
        </w:rPr>
      </w:pPr>
    </w:p>
    <w:p w14:paraId="74F1590E" w14:textId="77777777" w:rsidR="00855570" w:rsidRDefault="00855570" w:rsidP="00980899">
      <w:pPr>
        <w:rPr>
          <w:sz w:val="20"/>
          <w:szCs w:val="20"/>
        </w:rPr>
      </w:pPr>
    </w:p>
    <w:p w14:paraId="69F2532A" w14:textId="77777777" w:rsidR="00855570" w:rsidRDefault="00855570" w:rsidP="00980899">
      <w:pPr>
        <w:rPr>
          <w:sz w:val="20"/>
          <w:szCs w:val="20"/>
        </w:rPr>
      </w:pPr>
    </w:p>
    <w:p w14:paraId="106D58FD" w14:textId="77777777" w:rsidR="00855570" w:rsidRDefault="00855570" w:rsidP="00980899">
      <w:pPr>
        <w:rPr>
          <w:sz w:val="20"/>
          <w:szCs w:val="20"/>
        </w:rPr>
      </w:pPr>
    </w:p>
    <w:p w14:paraId="2D87C51F" w14:textId="56671C73" w:rsidR="00C345D5" w:rsidRDefault="00C345D5" w:rsidP="00C345D5">
      <w:pPr>
        <w:rPr>
          <w:b/>
          <w:sz w:val="20"/>
          <w:szCs w:val="20"/>
        </w:rPr>
      </w:pPr>
      <w:r>
        <w:rPr>
          <w:b/>
          <w:sz w:val="20"/>
          <w:szCs w:val="20"/>
        </w:rPr>
        <w:lastRenderedPageBreak/>
        <w:t>Measuring the impact of Street Law</w:t>
      </w:r>
      <w:r w:rsidR="00027DC0">
        <w:rPr>
          <w:b/>
          <w:sz w:val="20"/>
          <w:szCs w:val="20"/>
        </w:rPr>
        <w:t xml:space="preserve"> and ensuring a lasting impact</w:t>
      </w:r>
    </w:p>
    <w:p w14:paraId="4CA1F7D3" w14:textId="77777777" w:rsidR="00C345D5" w:rsidRDefault="00C345D5" w:rsidP="00C345D5">
      <w:pPr>
        <w:rPr>
          <w:sz w:val="20"/>
          <w:szCs w:val="20"/>
        </w:rPr>
      </w:pPr>
      <w:r>
        <w:rPr>
          <w:sz w:val="20"/>
          <w:szCs w:val="20"/>
        </w:rPr>
        <w:t>Street Law works because it is so highly participatory. Pupils in Street Law lessons will routinely be analysing concepts, synthesising ideas, and evaluating materials and ideas. Participation, though, does not start and finish in the classroom. We hope that through evaluation before and after the course we will be able to evidence improvement and, also, make sure the course is as relevant as possible to the lives of the pupils the Street Law Trainers will be teaching.</w:t>
      </w:r>
    </w:p>
    <w:p w14:paraId="7CAD3104" w14:textId="77777777" w:rsidR="00C345D5" w:rsidRPr="001E467E" w:rsidRDefault="00C345D5" w:rsidP="00C345D5">
      <w:pPr>
        <w:rPr>
          <w:b/>
          <w:sz w:val="20"/>
          <w:szCs w:val="20"/>
        </w:rPr>
      </w:pPr>
      <w:r>
        <w:rPr>
          <w:b/>
          <w:sz w:val="20"/>
          <w:szCs w:val="20"/>
        </w:rPr>
        <w:t>How will we measure the impact?</w:t>
      </w:r>
    </w:p>
    <w:p w14:paraId="1B3E5EB7" w14:textId="77777777" w:rsidR="00C345D5" w:rsidRDefault="00C345D5" w:rsidP="00C345D5">
      <w:pPr>
        <w:pStyle w:val="ListParagraph"/>
        <w:numPr>
          <w:ilvl w:val="0"/>
          <w:numId w:val="18"/>
        </w:numPr>
        <w:rPr>
          <w:sz w:val="20"/>
          <w:szCs w:val="20"/>
        </w:rPr>
      </w:pPr>
      <w:r w:rsidRPr="00496040">
        <w:rPr>
          <w:sz w:val="20"/>
          <w:szCs w:val="20"/>
        </w:rPr>
        <w:t>Pu</w:t>
      </w:r>
      <w:r>
        <w:rPr>
          <w:sz w:val="20"/>
          <w:szCs w:val="20"/>
        </w:rPr>
        <w:t>pil pre-programme evaluation forms – this will also help the Street Law Trainers shape a course that will be of the utmost relevance to the schools in question. It will also allow us to understand how well pupils understand the law and legal system.</w:t>
      </w:r>
    </w:p>
    <w:p w14:paraId="42C45A7D" w14:textId="77777777" w:rsidR="00C345D5" w:rsidRDefault="00C345D5" w:rsidP="00C345D5">
      <w:pPr>
        <w:pStyle w:val="ListParagraph"/>
        <w:numPr>
          <w:ilvl w:val="0"/>
          <w:numId w:val="18"/>
        </w:numPr>
        <w:rPr>
          <w:sz w:val="20"/>
          <w:szCs w:val="20"/>
        </w:rPr>
      </w:pPr>
      <w:r>
        <w:rPr>
          <w:sz w:val="20"/>
          <w:szCs w:val="20"/>
        </w:rPr>
        <w:t>Pupil post-programme evaluation forms – to show how knowledge, skills and attitudes have changed and improved.</w:t>
      </w:r>
    </w:p>
    <w:p w14:paraId="01D0363F" w14:textId="77777777" w:rsidR="00C345D5" w:rsidRDefault="00C345D5" w:rsidP="00C345D5">
      <w:pPr>
        <w:pStyle w:val="ListParagraph"/>
        <w:numPr>
          <w:ilvl w:val="0"/>
          <w:numId w:val="18"/>
        </w:numPr>
        <w:rPr>
          <w:sz w:val="20"/>
          <w:szCs w:val="20"/>
        </w:rPr>
      </w:pPr>
      <w:r>
        <w:rPr>
          <w:sz w:val="20"/>
          <w:szCs w:val="20"/>
        </w:rPr>
        <w:t>Teacher post-programme online evaluation survey</w:t>
      </w:r>
    </w:p>
    <w:p w14:paraId="2BBDB148" w14:textId="77777777" w:rsidR="00C345D5" w:rsidRDefault="00C345D5" w:rsidP="00C345D5">
      <w:pPr>
        <w:pStyle w:val="ListParagraph"/>
        <w:numPr>
          <w:ilvl w:val="0"/>
          <w:numId w:val="18"/>
        </w:numPr>
        <w:rPr>
          <w:sz w:val="20"/>
          <w:szCs w:val="20"/>
        </w:rPr>
      </w:pPr>
      <w:r>
        <w:rPr>
          <w:sz w:val="20"/>
          <w:szCs w:val="20"/>
        </w:rPr>
        <w:t>Street Law Trainer training evaluation forms</w:t>
      </w:r>
    </w:p>
    <w:p w14:paraId="2746D8F3" w14:textId="77777777" w:rsidR="00C345D5" w:rsidRDefault="00C345D5" w:rsidP="00C345D5">
      <w:pPr>
        <w:pStyle w:val="ListParagraph"/>
        <w:numPr>
          <w:ilvl w:val="0"/>
          <w:numId w:val="18"/>
        </w:numPr>
        <w:rPr>
          <w:sz w:val="20"/>
          <w:szCs w:val="20"/>
        </w:rPr>
      </w:pPr>
      <w:r>
        <w:rPr>
          <w:sz w:val="20"/>
          <w:szCs w:val="20"/>
        </w:rPr>
        <w:t>Street Law Trainer post-programme online evaluation survey</w:t>
      </w:r>
    </w:p>
    <w:p w14:paraId="63FD98D3" w14:textId="77777777" w:rsidR="00C345D5" w:rsidRDefault="00C345D5" w:rsidP="00C345D5">
      <w:pPr>
        <w:pStyle w:val="ListParagraph"/>
        <w:numPr>
          <w:ilvl w:val="0"/>
          <w:numId w:val="18"/>
        </w:numPr>
        <w:rPr>
          <w:sz w:val="20"/>
          <w:szCs w:val="20"/>
        </w:rPr>
      </w:pPr>
      <w:r>
        <w:rPr>
          <w:sz w:val="20"/>
          <w:szCs w:val="20"/>
        </w:rPr>
        <w:t>Depending on whether schools are interested, we would be happy to run pre-programme and post-programme focus groups considering things like ‘</w:t>
      </w:r>
      <w:r>
        <w:rPr>
          <w:i/>
          <w:sz w:val="20"/>
          <w:szCs w:val="20"/>
        </w:rPr>
        <w:t>What are lawyers like?’</w:t>
      </w:r>
      <w:r>
        <w:rPr>
          <w:sz w:val="20"/>
          <w:szCs w:val="20"/>
        </w:rPr>
        <w:t xml:space="preserve">, </w:t>
      </w:r>
      <w:r>
        <w:rPr>
          <w:i/>
          <w:sz w:val="20"/>
          <w:szCs w:val="20"/>
        </w:rPr>
        <w:t>‘Should young people learn about the law?’</w:t>
      </w:r>
      <w:r>
        <w:rPr>
          <w:sz w:val="20"/>
          <w:szCs w:val="20"/>
        </w:rPr>
        <w:t xml:space="preserve"> and ‘</w:t>
      </w:r>
      <w:r>
        <w:rPr>
          <w:i/>
          <w:sz w:val="20"/>
          <w:szCs w:val="20"/>
        </w:rPr>
        <w:t>why do we have laws?’</w:t>
      </w:r>
      <w:r>
        <w:rPr>
          <w:sz w:val="20"/>
          <w:szCs w:val="20"/>
        </w:rPr>
        <w:t>. This would add considerably to the pre-programme evaluation forms.</w:t>
      </w:r>
    </w:p>
    <w:p w14:paraId="12DCB97C" w14:textId="77777777" w:rsidR="00C345D5" w:rsidRPr="00496040" w:rsidRDefault="00C345D5" w:rsidP="00C345D5">
      <w:pPr>
        <w:pStyle w:val="ListParagraph"/>
        <w:numPr>
          <w:ilvl w:val="0"/>
          <w:numId w:val="18"/>
        </w:numPr>
        <w:rPr>
          <w:sz w:val="20"/>
          <w:szCs w:val="20"/>
        </w:rPr>
      </w:pPr>
      <w:r>
        <w:rPr>
          <w:sz w:val="20"/>
          <w:szCs w:val="20"/>
        </w:rPr>
        <w:t>Depending on whether schools are interested, we would be happy to run a comparative cohort study comparing those individuals who have been through the Street Law programme with a control group who have not been through the programme.</w:t>
      </w:r>
    </w:p>
    <w:p w14:paraId="38C493ED" w14:textId="77777777" w:rsidR="00C345D5" w:rsidRDefault="00C345D5" w:rsidP="00C345D5">
      <w:pPr>
        <w:rPr>
          <w:b/>
          <w:sz w:val="20"/>
          <w:szCs w:val="20"/>
        </w:rPr>
      </w:pPr>
      <w:r>
        <w:rPr>
          <w:b/>
          <w:sz w:val="20"/>
          <w:szCs w:val="20"/>
        </w:rPr>
        <w:t>What we will measure?</w:t>
      </w:r>
    </w:p>
    <w:p w14:paraId="686BC8AE" w14:textId="77777777" w:rsidR="00C345D5" w:rsidRDefault="00C345D5" w:rsidP="00C345D5">
      <w:pPr>
        <w:pStyle w:val="ListParagraph"/>
        <w:numPr>
          <w:ilvl w:val="0"/>
          <w:numId w:val="19"/>
        </w:numPr>
        <w:rPr>
          <w:sz w:val="20"/>
          <w:szCs w:val="20"/>
        </w:rPr>
      </w:pPr>
      <w:r>
        <w:rPr>
          <w:sz w:val="20"/>
          <w:szCs w:val="20"/>
        </w:rPr>
        <w:t>Developing awareness of the law and building legal knowledge and understanding</w:t>
      </w:r>
    </w:p>
    <w:p w14:paraId="09FEB666" w14:textId="77777777" w:rsidR="00C345D5" w:rsidRDefault="00C345D5" w:rsidP="00C345D5">
      <w:pPr>
        <w:pStyle w:val="ListParagraph"/>
        <w:numPr>
          <w:ilvl w:val="0"/>
          <w:numId w:val="19"/>
        </w:numPr>
        <w:rPr>
          <w:sz w:val="20"/>
          <w:szCs w:val="20"/>
        </w:rPr>
      </w:pPr>
      <w:r>
        <w:rPr>
          <w:sz w:val="20"/>
          <w:szCs w:val="20"/>
        </w:rPr>
        <w:t>Building legal capability</w:t>
      </w:r>
    </w:p>
    <w:p w14:paraId="0BA80BD9" w14:textId="77777777" w:rsidR="00C345D5" w:rsidRDefault="00C345D5" w:rsidP="00C345D5">
      <w:pPr>
        <w:pStyle w:val="ListParagraph"/>
        <w:numPr>
          <w:ilvl w:val="0"/>
          <w:numId w:val="19"/>
        </w:numPr>
        <w:rPr>
          <w:sz w:val="20"/>
          <w:szCs w:val="20"/>
        </w:rPr>
      </w:pPr>
      <w:r>
        <w:rPr>
          <w:sz w:val="20"/>
          <w:szCs w:val="20"/>
        </w:rPr>
        <w:t>Developing students’ skills and confidence</w:t>
      </w:r>
    </w:p>
    <w:p w14:paraId="48DB3E6D" w14:textId="77777777" w:rsidR="00C345D5" w:rsidRDefault="00C345D5" w:rsidP="00C345D5">
      <w:pPr>
        <w:pStyle w:val="ListParagraph"/>
        <w:numPr>
          <w:ilvl w:val="0"/>
          <w:numId w:val="19"/>
        </w:numPr>
        <w:rPr>
          <w:sz w:val="20"/>
          <w:szCs w:val="20"/>
        </w:rPr>
      </w:pPr>
      <w:r>
        <w:rPr>
          <w:sz w:val="20"/>
          <w:szCs w:val="20"/>
        </w:rPr>
        <w:t>Raising aspirations</w:t>
      </w:r>
    </w:p>
    <w:p w14:paraId="1DF6B716" w14:textId="77777777" w:rsidR="00C345D5" w:rsidRPr="00496040" w:rsidRDefault="00C345D5" w:rsidP="00C345D5">
      <w:pPr>
        <w:pStyle w:val="ListParagraph"/>
        <w:numPr>
          <w:ilvl w:val="0"/>
          <w:numId w:val="19"/>
        </w:numPr>
        <w:rPr>
          <w:sz w:val="20"/>
          <w:szCs w:val="20"/>
        </w:rPr>
      </w:pPr>
      <w:r>
        <w:rPr>
          <w:sz w:val="20"/>
          <w:szCs w:val="20"/>
        </w:rPr>
        <w:t xml:space="preserve">Support given to teachers to deliver citizenship education, enrich the curriculum and ethos of the school, and link to </w:t>
      </w:r>
      <w:r>
        <w:rPr>
          <w:i/>
          <w:sz w:val="20"/>
          <w:szCs w:val="20"/>
        </w:rPr>
        <w:t>Curriculum for Excellence</w:t>
      </w:r>
    </w:p>
    <w:p w14:paraId="1CDA9884" w14:textId="77777777" w:rsidR="00C345D5" w:rsidRDefault="00C345D5" w:rsidP="00C345D5">
      <w:pPr>
        <w:rPr>
          <w:sz w:val="20"/>
          <w:szCs w:val="20"/>
        </w:rPr>
      </w:pPr>
      <w:r>
        <w:rPr>
          <w:sz w:val="20"/>
          <w:szCs w:val="20"/>
        </w:rPr>
        <w:t>We will publish our findings and give them to participating schools. This will be done on a school by school basis and also for the entire pilot group.</w:t>
      </w:r>
    </w:p>
    <w:p w14:paraId="0919CB69" w14:textId="77777777" w:rsidR="00C345D5" w:rsidRDefault="00C345D5" w:rsidP="00C345D5">
      <w:pPr>
        <w:rPr>
          <w:sz w:val="20"/>
          <w:szCs w:val="20"/>
        </w:rPr>
      </w:pPr>
      <w:r>
        <w:rPr>
          <w:sz w:val="20"/>
          <w:szCs w:val="20"/>
        </w:rPr>
        <w:t xml:space="preserve">We will also monitor the equality and diversity backgrounds of our trainers. </w:t>
      </w:r>
      <w:r>
        <w:rPr>
          <w:sz w:val="20"/>
          <w:szCs w:val="20"/>
        </w:rPr>
        <w:br/>
      </w:r>
      <w:r>
        <w:rPr>
          <w:sz w:val="20"/>
          <w:szCs w:val="20"/>
        </w:rPr>
        <w:br/>
        <w:t>We will also deliberately work with secondary schools in predominantly economically deprived areas. The reasoning for this is to help redress misconceptions about the legal profession and legal system. Moreover, we are sure that this will improve attitudes towards the legal system whilst developing legal knowledge, skills, ethics and capability.</w:t>
      </w:r>
    </w:p>
    <w:p w14:paraId="3D9D2B40" w14:textId="77777777" w:rsidR="00C345D5" w:rsidRDefault="00C345D5" w:rsidP="00C345D5">
      <w:pPr>
        <w:rPr>
          <w:sz w:val="20"/>
          <w:szCs w:val="20"/>
        </w:rPr>
      </w:pPr>
      <w:r>
        <w:rPr>
          <w:sz w:val="20"/>
          <w:szCs w:val="20"/>
        </w:rPr>
        <w:t>Street Law gives the pupils they work with a chance to interact with, and question, emerging legal professionals allowing them to challenge authority in a productive way. Moreover, it will allow pupils to consider a wider range of options for their future careers.</w:t>
      </w:r>
    </w:p>
    <w:p w14:paraId="3B41E141" w14:textId="75841280" w:rsidR="00855570" w:rsidRPr="00855570" w:rsidRDefault="00F92356" w:rsidP="00980899">
      <w:pPr>
        <w:rPr>
          <w:b/>
          <w:sz w:val="20"/>
          <w:szCs w:val="20"/>
        </w:rPr>
      </w:pPr>
      <w:r>
        <w:rPr>
          <w:b/>
          <w:sz w:val="20"/>
          <w:szCs w:val="20"/>
        </w:rPr>
        <w:t xml:space="preserve">How will we ensure a </w:t>
      </w:r>
      <w:r w:rsidR="00855570" w:rsidRPr="00855570">
        <w:rPr>
          <w:b/>
          <w:sz w:val="20"/>
          <w:szCs w:val="20"/>
        </w:rPr>
        <w:t>lasting impact</w:t>
      </w:r>
      <w:r>
        <w:rPr>
          <w:b/>
          <w:sz w:val="20"/>
          <w:szCs w:val="20"/>
        </w:rPr>
        <w:t>?</w:t>
      </w:r>
    </w:p>
    <w:p w14:paraId="4333B397" w14:textId="6A40E391" w:rsidR="00BA0AE3" w:rsidRDefault="004242C5" w:rsidP="00980899">
      <w:pPr>
        <w:rPr>
          <w:sz w:val="20"/>
          <w:szCs w:val="20"/>
        </w:rPr>
      </w:pPr>
      <w:r>
        <w:rPr>
          <w:sz w:val="20"/>
          <w:szCs w:val="20"/>
        </w:rPr>
        <w:t>The Law Society of Scotland will ask all Street Law Trainers to submit their lesson plans to a central resource. This will be accessible to all Street Law Trainers. We hope that this will share best practice and Street Law Trainers will learn from each other.</w:t>
      </w:r>
      <w:r>
        <w:rPr>
          <w:sz w:val="20"/>
          <w:szCs w:val="20"/>
        </w:rPr>
        <w:br/>
      </w:r>
      <w:r>
        <w:rPr>
          <w:sz w:val="20"/>
          <w:szCs w:val="20"/>
        </w:rPr>
        <w:lastRenderedPageBreak/>
        <w:br/>
        <w:t>The Society would be very keen to share access to these lesson plans with teachers so they could repeat, or extend, the Street Law programme at their schools.</w:t>
      </w:r>
      <w:r w:rsidR="00F92356">
        <w:rPr>
          <w:sz w:val="20"/>
          <w:szCs w:val="20"/>
        </w:rPr>
        <w:br/>
      </w:r>
      <w:r w:rsidR="00F92356">
        <w:rPr>
          <w:sz w:val="20"/>
          <w:szCs w:val="20"/>
        </w:rPr>
        <w:br/>
        <w:t>The Society would be very keen to investigate – post-Pilot – how best it can help embed Street Law at the schools we have worked with (e.g. either by ensuring on an annual basis th</w:t>
      </w:r>
      <w:r w:rsidR="00027DC0">
        <w:rPr>
          <w:sz w:val="20"/>
          <w:szCs w:val="20"/>
        </w:rPr>
        <w:t>at the school is involved in Street Law or working with teachers in the school to embed Street Law).</w:t>
      </w:r>
      <w:r>
        <w:rPr>
          <w:sz w:val="20"/>
          <w:szCs w:val="20"/>
        </w:rPr>
        <w:br/>
      </w:r>
    </w:p>
    <w:p w14:paraId="317D8E95" w14:textId="77777777" w:rsidR="00EB62BE" w:rsidRPr="00EB62BE" w:rsidRDefault="00EB62BE" w:rsidP="00E07DEF">
      <w:pPr>
        <w:rPr>
          <w:b/>
          <w:sz w:val="20"/>
          <w:szCs w:val="20"/>
        </w:rPr>
      </w:pPr>
    </w:p>
    <w:sectPr w:rsidR="00EB62BE" w:rsidRPr="00EB62B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F574E" w14:textId="77777777" w:rsidR="00B61327" w:rsidRDefault="00B61327" w:rsidP="00496040">
      <w:pPr>
        <w:spacing w:after="0" w:line="240" w:lineRule="auto"/>
      </w:pPr>
      <w:r>
        <w:separator/>
      </w:r>
    </w:p>
  </w:endnote>
  <w:endnote w:type="continuationSeparator" w:id="0">
    <w:p w14:paraId="0BF99524" w14:textId="77777777" w:rsidR="00B61327" w:rsidRDefault="00B61327" w:rsidP="00496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75EEC" w14:textId="77777777" w:rsidR="00252ECE" w:rsidRDefault="00252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231202"/>
      <w:docPartObj>
        <w:docPartGallery w:val="Page Numbers (Bottom of Page)"/>
        <w:docPartUnique/>
      </w:docPartObj>
    </w:sdtPr>
    <w:sdtEndPr>
      <w:rPr>
        <w:noProof/>
      </w:rPr>
    </w:sdtEndPr>
    <w:sdtContent>
      <w:p w14:paraId="0D11A047" w14:textId="77777777" w:rsidR="0088541A" w:rsidRDefault="0088541A">
        <w:pPr>
          <w:pStyle w:val="Footer"/>
          <w:jc w:val="right"/>
        </w:pPr>
        <w:r>
          <w:fldChar w:fldCharType="begin"/>
        </w:r>
        <w:r>
          <w:instrText xml:space="preserve"> PAGE   \* MERGEFORMAT </w:instrText>
        </w:r>
        <w:r>
          <w:fldChar w:fldCharType="separate"/>
        </w:r>
        <w:r w:rsidR="00875CA3">
          <w:rPr>
            <w:noProof/>
          </w:rPr>
          <w:t>1</w:t>
        </w:r>
        <w:r>
          <w:rPr>
            <w:noProof/>
          </w:rPr>
          <w:fldChar w:fldCharType="end"/>
        </w:r>
      </w:p>
    </w:sdtContent>
  </w:sdt>
  <w:p w14:paraId="783E6F2C" w14:textId="77777777" w:rsidR="0088541A" w:rsidRDefault="008854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ACA46" w14:textId="77777777" w:rsidR="00252ECE" w:rsidRDefault="00252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E5629" w14:textId="77777777" w:rsidR="00B61327" w:rsidRDefault="00B61327" w:rsidP="00496040">
      <w:pPr>
        <w:spacing w:after="0" w:line="240" w:lineRule="auto"/>
      </w:pPr>
      <w:r>
        <w:separator/>
      </w:r>
    </w:p>
  </w:footnote>
  <w:footnote w:type="continuationSeparator" w:id="0">
    <w:p w14:paraId="2DE20B74" w14:textId="77777777" w:rsidR="00B61327" w:rsidRDefault="00B61327" w:rsidP="004960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E7E9" w14:textId="77777777" w:rsidR="00252ECE" w:rsidRDefault="00252E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76BC1" w14:textId="5986963D" w:rsidR="00252ECE" w:rsidRDefault="00252E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1B4B2" w14:textId="77777777" w:rsidR="00252ECE" w:rsidRDefault="00252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992"/>
    <w:multiLevelType w:val="hybridMultilevel"/>
    <w:tmpl w:val="9A94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37E20"/>
    <w:multiLevelType w:val="hybridMultilevel"/>
    <w:tmpl w:val="E4204040"/>
    <w:lvl w:ilvl="0" w:tplc="0F28BE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95C4AE0"/>
    <w:multiLevelType w:val="hybridMultilevel"/>
    <w:tmpl w:val="82DE07C2"/>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99462F"/>
    <w:multiLevelType w:val="hybridMultilevel"/>
    <w:tmpl w:val="9E06DC16"/>
    <w:lvl w:ilvl="0" w:tplc="507289D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3119DE"/>
    <w:multiLevelType w:val="hybridMultilevel"/>
    <w:tmpl w:val="3E128D2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E6F718C"/>
    <w:multiLevelType w:val="hybridMultilevel"/>
    <w:tmpl w:val="C7441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09375B"/>
    <w:multiLevelType w:val="hybridMultilevel"/>
    <w:tmpl w:val="CE10B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E10956"/>
    <w:multiLevelType w:val="hybridMultilevel"/>
    <w:tmpl w:val="A96046E8"/>
    <w:lvl w:ilvl="0" w:tplc="25EA04B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2C371B9"/>
    <w:multiLevelType w:val="hybridMultilevel"/>
    <w:tmpl w:val="2EC4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200D4A"/>
    <w:multiLevelType w:val="hybridMultilevel"/>
    <w:tmpl w:val="1ED2D1A2"/>
    <w:lvl w:ilvl="0" w:tplc="0F28BE9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7792C6E"/>
    <w:multiLevelType w:val="hybridMultilevel"/>
    <w:tmpl w:val="5048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DD3A32"/>
    <w:multiLevelType w:val="hybridMultilevel"/>
    <w:tmpl w:val="ACEC7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5912F7"/>
    <w:multiLevelType w:val="hybridMultilevel"/>
    <w:tmpl w:val="86782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0C578D"/>
    <w:multiLevelType w:val="hybridMultilevel"/>
    <w:tmpl w:val="20B41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7F5D9F"/>
    <w:multiLevelType w:val="hybridMultilevel"/>
    <w:tmpl w:val="C0A86388"/>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nsid w:val="2BAC23FD"/>
    <w:multiLevelType w:val="hybridMultilevel"/>
    <w:tmpl w:val="D8E0C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D074F7"/>
    <w:multiLevelType w:val="hybridMultilevel"/>
    <w:tmpl w:val="20C82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1B93801"/>
    <w:multiLevelType w:val="hybridMultilevel"/>
    <w:tmpl w:val="0CBC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D730FF"/>
    <w:multiLevelType w:val="hybridMultilevel"/>
    <w:tmpl w:val="E9B68AD8"/>
    <w:lvl w:ilvl="0" w:tplc="25EA04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6DC63AC"/>
    <w:multiLevelType w:val="hybridMultilevel"/>
    <w:tmpl w:val="292E4A0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B7514A"/>
    <w:multiLevelType w:val="hybridMultilevel"/>
    <w:tmpl w:val="8C36978A"/>
    <w:lvl w:ilvl="0" w:tplc="016274C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CF254A6"/>
    <w:multiLevelType w:val="hybridMultilevel"/>
    <w:tmpl w:val="CB3E8DC2"/>
    <w:lvl w:ilvl="0" w:tplc="08090013">
      <w:start w:val="1"/>
      <w:numFmt w:val="upperRoman"/>
      <w:lvlText w:val="%1."/>
      <w:lvlJc w:val="right"/>
      <w:pPr>
        <w:ind w:left="1080" w:hanging="360"/>
      </w:pPr>
      <w:rPr>
        <w:rFonts w:hint="default"/>
      </w:rPr>
    </w:lvl>
    <w:lvl w:ilvl="1" w:tplc="EC6ECF1C">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0621FCB"/>
    <w:multiLevelType w:val="hybridMultilevel"/>
    <w:tmpl w:val="D80CCFB4"/>
    <w:lvl w:ilvl="0" w:tplc="0F28BE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EA3463"/>
    <w:multiLevelType w:val="hybridMultilevel"/>
    <w:tmpl w:val="E1FE7EE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52139DC"/>
    <w:multiLevelType w:val="hybridMultilevel"/>
    <w:tmpl w:val="F890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BC4A4F"/>
    <w:multiLevelType w:val="hybridMultilevel"/>
    <w:tmpl w:val="353A3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415200"/>
    <w:multiLevelType w:val="hybridMultilevel"/>
    <w:tmpl w:val="070CD22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0714CED"/>
    <w:multiLevelType w:val="hybridMultilevel"/>
    <w:tmpl w:val="A662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E9606E"/>
    <w:multiLevelType w:val="hybridMultilevel"/>
    <w:tmpl w:val="3EA803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607A0D"/>
    <w:multiLevelType w:val="hybridMultilevel"/>
    <w:tmpl w:val="2AA20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C658D1"/>
    <w:multiLevelType w:val="hybridMultilevel"/>
    <w:tmpl w:val="3D789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865C55"/>
    <w:multiLevelType w:val="hybridMultilevel"/>
    <w:tmpl w:val="E59C47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E0B175C"/>
    <w:multiLevelType w:val="hybridMultilevel"/>
    <w:tmpl w:val="A56A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6441748"/>
    <w:multiLevelType w:val="hybridMultilevel"/>
    <w:tmpl w:val="B70E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B002E49"/>
    <w:multiLevelType w:val="hybridMultilevel"/>
    <w:tmpl w:val="D956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3859DB"/>
    <w:multiLevelType w:val="hybridMultilevel"/>
    <w:tmpl w:val="E148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CA32E2"/>
    <w:multiLevelType w:val="hybridMultilevel"/>
    <w:tmpl w:val="F54E642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72FA4429"/>
    <w:multiLevelType w:val="hybridMultilevel"/>
    <w:tmpl w:val="FB48BD8C"/>
    <w:lvl w:ilvl="0" w:tplc="25EA04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65D1A4D"/>
    <w:multiLevelType w:val="hybridMultilevel"/>
    <w:tmpl w:val="7036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8C4237"/>
    <w:multiLevelType w:val="hybridMultilevel"/>
    <w:tmpl w:val="F0741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523C6A"/>
    <w:multiLevelType w:val="hybridMultilevel"/>
    <w:tmpl w:val="DE22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551EB3"/>
    <w:multiLevelType w:val="hybridMultilevel"/>
    <w:tmpl w:val="C54E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EE321A7"/>
    <w:multiLevelType w:val="hybridMultilevel"/>
    <w:tmpl w:val="95D463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8"/>
  </w:num>
  <w:num w:numId="3">
    <w:abstractNumId w:val="29"/>
  </w:num>
  <w:num w:numId="4">
    <w:abstractNumId w:val="27"/>
  </w:num>
  <w:num w:numId="5">
    <w:abstractNumId w:val="24"/>
  </w:num>
  <w:num w:numId="6">
    <w:abstractNumId w:val="15"/>
  </w:num>
  <w:num w:numId="7">
    <w:abstractNumId w:val="6"/>
  </w:num>
  <w:num w:numId="8">
    <w:abstractNumId w:val="13"/>
  </w:num>
  <w:num w:numId="9">
    <w:abstractNumId w:val="35"/>
  </w:num>
  <w:num w:numId="10">
    <w:abstractNumId w:val="39"/>
  </w:num>
  <w:num w:numId="11">
    <w:abstractNumId w:val="10"/>
  </w:num>
  <w:num w:numId="12">
    <w:abstractNumId w:val="26"/>
  </w:num>
  <w:num w:numId="13">
    <w:abstractNumId w:val="2"/>
  </w:num>
  <w:num w:numId="14">
    <w:abstractNumId w:val="28"/>
  </w:num>
  <w:num w:numId="15">
    <w:abstractNumId w:val="12"/>
  </w:num>
  <w:num w:numId="16">
    <w:abstractNumId w:val="0"/>
  </w:num>
  <w:num w:numId="17">
    <w:abstractNumId w:val="34"/>
  </w:num>
  <w:num w:numId="18">
    <w:abstractNumId w:val="33"/>
  </w:num>
  <w:num w:numId="19">
    <w:abstractNumId w:val="32"/>
  </w:num>
  <w:num w:numId="20">
    <w:abstractNumId w:val="17"/>
  </w:num>
  <w:num w:numId="21">
    <w:abstractNumId w:val="31"/>
  </w:num>
  <w:num w:numId="22">
    <w:abstractNumId w:val="5"/>
  </w:num>
  <w:num w:numId="23">
    <w:abstractNumId w:val="36"/>
  </w:num>
  <w:num w:numId="24">
    <w:abstractNumId w:val="14"/>
  </w:num>
  <w:num w:numId="25">
    <w:abstractNumId w:val="23"/>
  </w:num>
  <w:num w:numId="26">
    <w:abstractNumId w:val="4"/>
  </w:num>
  <w:num w:numId="27">
    <w:abstractNumId w:val="21"/>
  </w:num>
  <w:num w:numId="28">
    <w:abstractNumId w:val="16"/>
  </w:num>
  <w:num w:numId="29">
    <w:abstractNumId w:val="42"/>
  </w:num>
  <w:num w:numId="30">
    <w:abstractNumId w:val="37"/>
  </w:num>
  <w:num w:numId="31">
    <w:abstractNumId w:val="18"/>
  </w:num>
  <w:num w:numId="32">
    <w:abstractNumId w:val="7"/>
  </w:num>
  <w:num w:numId="33">
    <w:abstractNumId w:val="30"/>
  </w:num>
  <w:num w:numId="34">
    <w:abstractNumId w:val="19"/>
  </w:num>
  <w:num w:numId="35">
    <w:abstractNumId w:val="1"/>
  </w:num>
  <w:num w:numId="36">
    <w:abstractNumId w:val="9"/>
  </w:num>
  <w:num w:numId="37">
    <w:abstractNumId w:val="22"/>
  </w:num>
  <w:num w:numId="38">
    <w:abstractNumId w:val="25"/>
  </w:num>
  <w:num w:numId="39">
    <w:abstractNumId w:val="3"/>
  </w:num>
  <w:num w:numId="40">
    <w:abstractNumId w:val="11"/>
  </w:num>
  <w:num w:numId="41">
    <w:abstractNumId w:val="20"/>
  </w:num>
  <w:num w:numId="42">
    <w:abstractNumId w:val="4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173"/>
    <w:rsid w:val="00017D1D"/>
    <w:rsid w:val="00027DC0"/>
    <w:rsid w:val="000C6784"/>
    <w:rsid w:val="000F73C6"/>
    <w:rsid w:val="00150412"/>
    <w:rsid w:val="00156074"/>
    <w:rsid w:val="001E391B"/>
    <w:rsid w:val="001E467E"/>
    <w:rsid w:val="00204FBD"/>
    <w:rsid w:val="00251961"/>
    <w:rsid w:val="00252ECE"/>
    <w:rsid w:val="003053AB"/>
    <w:rsid w:val="003100BC"/>
    <w:rsid w:val="003321CE"/>
    <w:rsid w:val="00373735"/>
    <w:rsid w:val="0037631F"/>
    <w:rsid w:val="00393325"/>
    <w:rsid w:val="003A6BB1"/>
    <w:rsid w:val="003B0203"/>
    <w:rsid w:val="003C450D"/>
    <w:rsid w:val="003D05FE"/>
    <w:rsid w:val="004242C5"/>
    <w:rsid w:val="004511C8"/>
    <w:rsid w:val="00496040"/>
    <w:rsid w:val="004B673A"/>
    <w:rsid w:val="004E03D9"/>
    <w:rsid w:val="00541941"/>
    <w:rsid w:val="0057301F"/>
    <w:rsid w:val="005E30F2"/>
    <w:rsid w:val="00616006"/>
    <w:rsid w:val="00636396"/>
    <w:rsid w:val="0066187E"/>
    <w:rsid w:val="006E30C6"/>
    <w:rsid w:val="00775575"/>
    <w:rsid w:val="007A4976"/>
    <w:rsid w:val="007B391B"/>
    <w:rsid w:val="007D3C38"/>
    <w:rsid w:val="00826E2A"/>
    <w:rsid w:val="00855570"/>
    <w:rsid w:val="00865A47"/>
    <w:rsid w:val="00875CA3"/>
    <w:rsid w:val="0088541A"/>
    <w:rsid w:val="008A2771"/>
    <w:rsid w:val="008E55D8"/>
    <w:rsid w:val="00903D75"/>
    <w:rsid w:val="0093487C"/>
    <w:rsid w:val="009523F3"/>
    <w:rsid w:val="00980899"/>
    <w:rsid w:val="009A39F9"/>
    <w:rsid w:val="009F782C"/>
    <w:rsid w:val="00A55173"/>
    <w:rsid w:val="00A907F9"/>
    <w:rsid w:val="00B61327"/>
    <w:rsid w:val="00BA0AE3"/>
    <w:rsid w:val="00BF6ADC"/>
    <w:rsid w:val="00C345D5"/>
    <w:rsid w:val="00C551C3"/>
    <w:rsid w:val="00C66FA2"/>
    <w:rsid w:val="00C72A90"/>
    <w:rsid w:val="00C823D2"/>
    <w:rsid w:val="00C90069"/>
    <w:rsid w:val="00CD76F6"/>
    <w:rsid w:val="00CF10CF"/>
    <w:rsid w:val="00D03256"/>
    <w:rsid w:val="00D47278"/>
    <w:rsid w:val="00DE4E35"/>
    <w:rsid w:val="00E07DEF"/>
    <w:rsid w:val="00E175B5"/>
    <w:rsid w:val="00E22BC5"/>
    <w:rsid w:val="00E23217"/>
    <w:rsid w:val="00E2480B"/>
    <w:rsid w:val="00E30876"/>
    <w:rsid w:val="00E50998"/>
    <w:rsid w:val="00EB62BE"/>
    <w:rsid w:val="00EB6317"/>
    <w:rsid w:val="00F30FCE"/>
    <w:rsid w:val="00F42CF9"/>
    <w:rsid w:val="00F92356"/>
    <w:rsid w:val="00FA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7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173"/>
    <w:pPr>
      <w:ind w:left="720"/>
      <w:contextualSpacing/>
    </w:pPr>
  </w:style>
  <w:style w:type="paragraph" w:styleId="BalloonText">
    <w:name w:val="Balloon Text"/>
    <w:basedOn w:val="Normal"/>
    <w:link w:val="BalloonTextChar"/>
    <w:uiPriority w:val="99"/>
    <w:semiHidden/>
    <w:unhideWhenUsed/>
    <w:rsid w:val="00A55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173"/>
    <w:rPr>
      <w:rFonts w:ascii="Tahoma" w:hAnsi="Tahoma" w:cs="Tahoma"/>
      <w:sz w:val="16"/>
      <w:szCs w:val="16"/>
    </w:rPr>
  </w:style>
  <w:style w:type="table" w:styleId="TableGrid">
    <w:name w:val="Table Grid"/>
    <w:basedOn w:val="TableNormal"/>
    <w:uiPriority w:val="59"/>
    <w:rsid w:val="00980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E4E35"/>
  </w:style>
  <w:style w:type="character" w:styleId="Hyperlink">
    <w:name w:val="Hyperlink"/>
    <w:basedOn w:val="DefaultParagraphFont"/>
    <w:uiPriority w:val="99"/>
    <w:unhideWhenUsed/>
    <w:rsid w:val="00E50998"/>
    <w:rPr>
      <w:color w:val="0000FF" w:themeColor="hyperlink"/>
      <w:u w:val="single"/>
    </w:rPr>
  </w:style>
  <w:style w:type="character" w:styleId="CommentReference">
    <w:name w:val="annotation reference"/>
    <w:basedOn w:val="DefaultParagraphFont"/>
    <w:uiPriority w:val="99"/>
    <w:semiHidden/>
    <w:unhideWhenUsed/>
    <w:rsid w:val="00496040"/>
    <w:rPr>
      <w:sz w:val="16"/>
      <w:szCs w:val="16"/>
    </w:rPr>
  </w:style>
  <w:style w:type="paragraph" w:styleId="CommentText">
    <w:name w:val="annotation text"/>
    <w:basedOn w:val="Normal"/>
    <w:link w:val="CommentTextChar"/>
    <w:uiPriority w:val="99"/>
    <w:semiHidden/>
    <w:unhideWhenUsed/>
    <w:rsid w:val="00496040"/>
    <w:pPr>
      <w:spacing w:line="240" w:lineRule="auto"/>
    </w:pPr>
    <w:rPr>
      <w:sz w:val="20"/>
      <w:szCs w:val="20"/>
    </w:rPr>
  </w:style>
  <w:style w:type="character" w:customStyle="1" w:styleId="CommentTextChar">
    <w:name w:val="Comment Text Char"/>
    <w:basedOn w:val="DefaultParagraphFont"/>
    <w:link w:val="CommentText"/>
    <w:uiPriority w:val="99"/>
    <w:semiHidden/>
    <w:rsid w:val="00496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96040"/>
    <w:rPr>
      <w:b/>
      <w:bCs/>
    </w:rPr>
  </w:style>
  <w:style w:type="character" w:customStyle="1" w:styleId="CommentSubjectChar">
    <w:name w:val="Comment Subject Char"/>
    <w:basedOn w:val="CommentTextChar"/>
    <w:link w:val="CommentSubject"/>
    <w:uiPriority w:val="99"/>
    <w:semiHidden/>
    <w:rsid w:val="00496040"/>
    <w:rPr>
      <w:rFonts w:ascii="Arial" w:hAnsi="Arial"/>
      <w:b/>
      <w:bCs/>
      <w:sz w:val="20"/>
      <w:szCs w:val="20"/>
    </w:rPr>
  </w:style>
  <w:style w:type="paragraph" w:styleId="FootnoteText">
    <w:name w:val="footnote text"/>
    <w:basedOn w:val="Normal"/>
    <w:link w:val="FootnoteTextChar"/>
    <w:uiPriority w:val="99"/>
    <w:semiHidden/>
    <w:unhideWhenUsed/>
    <w:rsid w:val="004960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6040"/>
    <w:rPr>
      <w:rFonts w:ascii="Arial" w:hAnsi="Arial"/>
      <w:sz w:val="20"/>
      <w:szCs w:val="20"/>
    </w:rPr>
  </w:style>
  <w:style w:type="character" w:styleId="FootnoteReference">
    <w:name w:val="footnote reference"/>
    <w:basedOn w:val="DefaultParagraphFont"/>
    <w:uiPriority w:val="99"/>
    <w:semiHidden/>
    <w:unhideWhenUsed/>
    <w:rsid w:val="00496040"/>
    <w:rPr>
      <w:vertAlign w:val="superscript"/>
    </w:rPr>
  </w:style>
  <w:style w:type="paragraph" w:styleId="Header">
    <w:name w:val="header"/>
    <w:basedOn w:val="Normal"/>
    <w:link w:val="HeaderChar"/>
    <w:uiPriority w:val="99"/>
    <w:unhideWhenUsed/>
    <w:rsid w:val="00885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41A"/>
    <w:rPr>
      <w:rFonts w:ascii="Arial" w:hAnsi="Arial"/>
      <w:sz w:val="24"/>
    </w:rPr>
  </w:style>
  <w:style w:type="paragraph" w:styleId="Footer">
    <w:name w:val="footer"/>
    <w:basedOn w:val="Normal"/>
    <w:link w:val="FooterChar"/>
    <w:uiPriority w:val="99"/>
    <w:unhideWhenUsed/>
    <w:rsid w:val="00885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41A"/>
    <w:rPr>
      <w:rFonts w:ascii="Arial" w:hAnsi="Arial"/>
      <w:sz w:val="24"/>
    </w:rPr>
  </w:style>
  <w:style w:type="character" w:styleId="FollowedHyperlink">
    <w:name w:val="FollowedHyperlink"/>
    <w:basedOn w:val="DefaultParagraphFont"/>
    <w:uiPriority w:val="99"/>
    <w:semiHidden/>
    <w:unhideWhenUsed/>
    <w:rsid w:val="001E467E"/>
    <w:rPr>
      <w:color w:val="800080" w:themeColor="followedHyperlink"/>
      <w:u w:val="single"/>
    </w:rPr>
  </w:style>
  <w:style w:type="character" w:styleId="PageNumber">
    <w:name w:val="page number"/>
    <w:basedOn w:val="DefaultParagraphFont"/>
    <w:rsid w:val="00E175B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7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173"/>
    <w:pPr>
      <w:ind w:left="720"/>
      <w:contextualSpacing/>
    </w:pPr>
  </w:style>
  <w:style w:type="paragraph" w:styleId="BalloonText">
    <w:name w:val="Balloon Text"/>
    <w:basedOn w:val="Normal"/>
    <w:link w:val="BalloonTextChar"/>
    <w:uiPriority w:val="99"/>
    <w:semiHidden/>
    <w:unhideWhenUsed/>
    <w:rsid w:val="00A55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173"/>
    <w:rPr>
      <w:rFonts w:ascii="Tahoma" w:hAnsi="Tahoma" w:cs="Tahoma"/>
      <w:sz w:val="16"/>
      <w:szCs w:val="16"/>
    </w:rPr>
  </w:style>
  <w:style w:type="table" w:styleId="TableGrid">
    <w:name w:val="Table Grid"/>
    <w:basedOn w:val="TableNormal"/>
    <w:uiPriority w:val="59"/>
    <w:rsid w:val="00980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E4E35"/>
  </w:style>
  <w:style w:type="character" w:styleId="Hyperlink">
    <w:name w:val="Hyperlink"/>
    <w:basedOn w:val="DefaultParagraphFont"/>
    <w:uiPriority w:val="99"/>
    <w:unhideWhenUsed/>
    <w:rsid w:val="00E50998"/>
    <w:rPr>
      <w:color w:val="0000FF" w:themeColor="hyperlink"/>
      <w:u w:val="single"/>
    </w:rPr>
  </w:style>
  <w:style w:type="character" w:styleId="CommentReference">
    <w:name w:val="annotation reference"/>
    <w:basedOn w:val="DefaultParagraphFont"/>
    <w:uiPriority w:val="99"/>
    <w:semiHidden/>
    <w:unhideWhenUsed/>
    <w:rsid w:val="00496040"/>
    <w:rPr>
      <w:sz w:val="16"/>
      <w:szCs w:val="16"/>
    </w:rPr>
  </w:style>
  <w:style w:type="paragraph" w:styleId="CommentText">
    <w:name w:val="annotation text"/>
    <w:basedOn w:val="Normal"/>
    <w:link w:val="CommentTextChar"/>
    <w:uiPriority w:val="99"/>
    <w:semiHidden/>
    <w:unhideWhenUsed/>
    <w:rsid w:val="00496040"/>
    <w:pPr>
      <w:spacing w:line="240" w:lineRule="auto"/>
    </w:pPr>
    <w:rPr>
      <w:sz w:val="20"/>
      <w:szCs w:val="20"/>
    </w:rPr>
  </w:style>
  <w:style w:type="character" w:customStyle="1" w:styleId="CommentTextChar">
    <w:name w:val="Comment Text Char"/>
    <w:basedOn w:val="DefaultParagraphFont"/>
    <w:link w:val="CommentText"/>
    <w:uiPriority w:val="99"/>
    <w:semiHidden/>
    <w:rsid w:val="00496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96040"/>
    <w:rPr>
      <w:b/>
      <w:bCs/>
    </w:rPr>
  </w:style>
  <w:style w:type="character" w:customStyle="1" w:styleId="CommentSubjectChar">
    <w:name w:val="Comment Subject Char"/>
    <w:basedOn w:val="CommentTextChar"/>
    <w:link w:val="CommentSubject"/>
    <w:uiPriority w:val="99"/>
    <w:semiHidden/>
    <w:rsid w:val="00496040"/>
    <w:rPr>
      <w:rFonts w:ascii="Arial" w:hAnsi="Arial"/>
      <w:b/>
      <w:bCs/>
      <w:sz w:val="20"/>
      <w:szCs w:val="20"/>
    </w:rPr>
  </w:style>
  <w:style w:type="paragraph" w:styleId="FootnoteText">
    <w:name w:val="footnote text"/>
    <w:basedOn w:val="Normal"/>
    <w:link w:val="FootnoteTextChar"/>
    <w:uiPriority w:val="99"/>
    <w:semiHidden/>
    <w:unhideWhenUsed/>
    <w:rsid w:val="004960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6040"/>
    <w:rPr>
      <w:rFonts w:ascii="Arial" w:hAnsi="Arial"/>
      <w:sz w:val="20"/>
      <w:szCs w:val="20"/>
    </w:rPr>
  </w:style>
  <w:style w:type="character" w:styleId="FootnoteReference">
    <w:name w:val="footnote reference"/>
    <w:basedOn w:val="DefaultParagraphFont"/>
    <w:uiPriority w:val="99"/>
    <w:semiHidden/>
    <w:unhideWhenUsed/>
    <w:rsid w:val="00496040"/>
    <w:rPr>
      <w:vertAlign w:val="superscript"/>
    </w:rPr>
  </w:style>
  <w:style w:type="paragraph" w:styleId="Header">
    <w:name w:val="header"/>
    <w:basedOn w:val="Normal"/>
    <w:link w:val="HeaderChar"/>
    <w:uiPriority w:val="99"/>
    <w:unhideWhenUsed/>
    <w:rsid w:val="00885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41A"/>
    <w:rPr>
      <w:rFonts w:ascii="Arial" w:hAnsi="Arial"/>
      <w:sz w:val="24"/>
    </w:rPr>
  </w:style>
  <w:style w:type="paragraph" w:styleId="Footer">
    <w:name w:val="footer"/>
    <w:basedOn w:val="Normal"/>
    <w:link w:val="FooterChar"/>
    <w:uiPriority w:val="99"/>
    <w:unhideWhenUsed/>
    <w:rsid w:val="00885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41A"/>
    <w:rPr>
      <w:rFonts w:ascii="Arial" w:hAnsi="Arial"/>
      <w:sz w:val="24"/>
    </w:rPr>
  </w:style>
  <w:style w:type="character" w:styleId="FollowedHyperlink">
    <w:name w:val="FollowedHyperlink"/>
    <w:basedOn w:val="DefaultParagraphFont"/>
    <w:uiPriority w:val="99"/>
    <w:semiHidden/>
    <w:unhideWhenUsed/>
    <w:rsid w:val="001E467E"/>
    <w:rPr>
      <w:color w:val="800080" w:themeColor="followedHyperlink"/>
      <w:u w:val="single"/>
    </w:rPr>
  </w:style>
  <w:style w:type="character" w:styleId="PageNumber">
    <w:name w:val="page number"/>
    <w:basedOn w:val="DefaultParagraphFont"/>
    <w:rsid w:val="00E175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scotland.gov.uk/Images/all_experiences_outcomes_tcm4-539562.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obMarrs@lawscot.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scot.org.uk/media/707318/fair%20access%20for%20publication%20300114.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choolsproject.co.uk/slw.ht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CCD21-1BF8-4661-98CC-BE6EBBC5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4994</Words>
  <Characters>28472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The Law Society of Scotland</Company>
  <LinksUpToDate>false</LinksUpToDate>
  <CharactersWithSpaces>33400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2014-02-25T16:00:00Z</cp:lastPrinted>
  <dcterms:created xsi:type="dcterms:W3CDTF">2014-04-10T10:35:00Z</dcterms:created>
  <dcterms:modified xsi:type="dcterms:W3CDTF">2014-04-10T10:35:00Z</dcterms:modified>
</cp:coreProperties>
</file>